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7C" w:rsidRPr="00E26EA1" w:rsidRDefault="00D625DE" w:rsidP="00E26EA1">
      <w:pPr>
        <w:spacing w:after="0" w:line="240" w:lineRule="auto"/>
        <w:jc w:val="center"/>
        <w:rPr>
          <w:rFonts w:ascii="Times New Roman" w:hAnsi="Times New Roman" w:cs="Times New Roman"/>
          <w:sz w:val="24"/>
          <w:szCs w:val="24"/>
          <w:lang w:val="uk-UA"/>
        </w:rPr>
      </w:pPr>
      <w:r w:rsidRPr="00E26EA1">
        <w:rPr>
          <w:rFonts w:ascii="Times New Roman" w:hAnsi="Times New Roman" w:cs="Times New Roman"/>
          <w:sz w:val="24"/>
          <w:szCs w:val="24"/>
          <w:lang w:val="uk-UA"/>
        </w:rPr>
        <w:t>Житомирський медичний інститут</w:t>
      </w:r>
    </w:p>
    <w:p w:rsidR="00D625DE" w:rsidRPr="00E26EA1" w:rsidRDefault="00D625DE" w:rsidP="00E26EA1">
      <w:pPr>
        <w:spacing w:after="0" w:line="240" w:lineRule="auto"/>
        <w:jc w:val="center"/>
        <w:rPr>
          <w:rFonts w:ascii="Times New Roman" w:hAnsi="Times New Roman" w:cs="Times New Roman"/>
          <w:sz w:val="24"/>
          <w:szCs w:val="24"/>
          <w:lang w:val="uk-UA"/>
        </w:rPr>
      </w:pPr>
      <w:r w:rsidRPr="00E26EA1">
        <w:rPr>
          <w:rFonts w:ascii="Times New Roman" w:hAnsi="Times New Roman" w:cs="Times New Roman"/>
          <w:sz w:val="24"/>
          <w:szCs w:val="24"/>
          <w:lang w:val="uk-UA"/>
        </w:rPr>
        <w:t>Житомирської обласної ради</w:t>
      </w:r>
    </w:p>
    <w:p w:rsidR="005F617C" w:rsidRPr="00E26EA1" w:rsidRDefault="005F617C" w:rsidP="00E26EA1">
      <w:pPr>
        <w:spacing w:after="0" w:line="240" w:lineRule="auto"/>
        <w:jc w:val="center"/>
        <w:rPr>
          <w:rFonts w:ascii="Times New Roman" w:hAnsi="Times New Roman" w:cs="Times New Roman"/>
          <w:sz w:val="24"/>
          <w:szCs w:val="24"/>
          <w:lang w:val="uk-UA"/>
        </w:rPr>
      </w:pPr>
    </w:p>
    <w:p w:rsidR="005F617C" w:rsidRPr="00E26EA1" w:rsidRDefault="005F617C" w:rsidP="00E26EA1">
      <w:pPr>
        <w:spacing w:after="0" w:line="240" w:lineRule="auto"/>
        <w:jc w:val="center"/>
        <w:rPr>
          <w:rFonts w:ascii="Times New Roman" w:hAnsi="Times New Roman" w:cs="Times New Roman"/>
          <w:sz w:val="24"/>
          <w:szCs w:val="24"/>
          <w:lang w:val="uk-UA"/>
        </w:rPr>
      </w:pPr>
    </w:p>
    <w:p w:rsidR="00D625DE" w:rsidRPr="00E26EA1" w:rsidRDefault="00D625DE" w:rsidP="00E26EA1">
      <w:pPr>
        <w:spacing w:after="0" w:line="240" w:lineRule="auto"/>
        <w:jc w:val="center"/>
        <w:rPr>
          <w:rFonts w:ascii="Times New Roman" w:hAnsi="Times New Roman" w:cs="Times New Roman"/>
          <w:sz w:val="24"/>
          <w:szCs w:val="24"/>
          <w:lang w:val="uk-UA"/>
        </w:rPr>
      </w:pPr>
      <w:r w:rsidRPr="00E26EA1">
        <w:rPr>
          <w:rFonts w:ascii="Times New Roman" w:hAnsi="Times New Roman" w:cs="Times New Roman"/>
          <w:sz w:val="24"/>
          <w:szCs w:val="24"/>
          <w:lang w:val="uk-UA"/>
        </w:rPr>
        <w:t>Кафедра природничих та соціально-гуманітарних дисциплін</w:t>
      </w:r>
      <w:bookmarkStart w:id="0" w:name="Силабус"/>
      <w:bookmarkStart w:id="1" w:name="навчальної___дисципліни"/>
      <w:bookmarkEnd w:id="0"/>
      <w:bookmarkEnd w:id="1"/>
    </w:p>
    <w:p w:rsidR="00D625DE" w:rsidRPr="00E26EA1" w:rsidRDefault="00D625DE" w:rsidP="00E26EA1">
      <w:pPr>
        <w:spacing w:after="0" w:line="240" w:lineRule="auto"/>
        <w:jc w:val="center"/>
        <w:rPr>
          <w:rFonts w:ascii="Times New Roman" w:hAnsi="Times New Roman" w:cs="Times New Roman"/>
          <w:sz w:val="24"/>
          <w:szCs w:val="24"/>
          <w:lang w:val="uk-UA"/>
        </w:rPr>
      </w:pPr>
    </w:p>
    <w:p w:rsidR="00D625DE" w:rsidRPr="00E26EA1" w:rsidRDefault="00D625DE" w:rsidP="00E26EA1">
      <w:pPr>
        <w:spacing w:after="0" w:line="240" w:lineRule="auto"/>
        <w:jc w:val="center"/>
        <w:rPr>
          <w:rFonts w:ascii="Times New Roman" w:hAnsi="Times New Roman" w:cs="Times New Roman"/>
          <w:sz w:val="24"/>
          <w:szCs w:val="24"/>
          <w:lang w:val="uk-UA"/>
        </w:rPr>
      </w:pPr>
    </w:p>
    <w:p w:rsidR="00D625DE" w:rsidRPr="00E26EA1" w:rsidRDefault="00D625DE" w:rsidP="00E26EA1">
      <w:pPr>
        <w:spacing w:after="0" w:line="240" w:lineRule="auto"/>
        <w:jc w:val="center"/>
        <w:rPr>
          <w:rFonts w:ascii="Times New Roman" w:hAnsi="Times New Roman" w:cs="Times New Roman"/>
          <w:sz w:val="24"/>
          <w:szCs w:val="24"/>
          <w:lang w:val="uk-UA"/>
        </w:rPr>
      </w:pPr>
    </w:p>
    <w:p w:rsidR="00D625DE" w:rsidRPr="00E26EA1" w:rsidRDefault="00D625DE" w:rsidP="00E26EA1">
      <w:pPr>
        <w:spacing w:after="0" w:line="240" w:lineRule="auto"/>
        <w:jc w:val="center"/>
        <w:rPr>
          <w:rFonts w:ascii="Times New Roman" w:hAnsi="Times New Roman" w:cs="Times New Roman"/>
          <w:sz w:val="24"/>
          <w:szCs w:val="24"/>
          <w:lang w:val="uk-UA"/>
        </w:rPr>
      </w:pPr>
    </w:p>
    <w:p w:rsidR="00F272C3" w:rsidRPr="00E26EA1" w:rsidRDefault="00F272C3" w:rsidP="00E26EA1">
      <w:pPr>
        <w:spacing w:after="0" w:line="240" w:lineRule="auto"/>
        <w:jc w:val="center"/>
        <w:rPr>
          <w:rFonts w:ascii="Times New Roman" w:hAnsi="Times New Roman" w:cs="Times New Roman"/>
          <w:sz w:val="24"/>
          <w:szCs w:val="24"/>
          <w:lang w:val="uk-UA"/>
        </w:rPr>
      </w:pPr>
    </w:p>
    <w:p w:rsidR="00D625DE" w:rsidRPr="00E26EA1" w:rsidRDefault="00D625DE" w:rsidP="00E26EA1">
      <w:pPr>
        <w:spacing w:after="0" w:line="240" w:lineRule="auto"/>
        <w:jc w:val="center"/>
        <w:rPr>
          <w:rFonts w:ascii="Times New Roman" w:hAnsi="Times New Roman" w:cs="Times New Roman"/>
          <w:sz w:val="24"/>
          <w:szCs w:val="24"/>
          <w:lang w:val="uk-UA"/>
        </w:rPr>
      </w:pPr>
      <w:r w:rsidRPr="00E26EA1">
        <w:rPr>
          <w:rFonts w:ascii="Times New Roman" w:hAnsi="Times New Roman" w:cs="Times New Roman"/>
          <w:sz w:val="24"/>
          <w:szCs w:val="24"/>
          <w:lang w:val="uk-UA"/>
        </w:rPr>
        <w:t>Силабус</w:t>
      </w:r>
    </w:p>
    <w:p w:rsidR="005F617C" w:rsidRPr="00E26EA1" w:rsidRDefault="00995A7E" w:rsidP="00E26EA1">
      <w:pPr>
        <w:spacing w:after="0" w:line="240" w:lineRule="auto"/>
        <w:jc w:val="center"/>
        <w:rPr>
          <w:rFonts w:ascii="Times New Roman" w:hAnsi="Times New Roman" w:cs="Times New Roman"/>
          <w:sz w:val="24"/>
          <w:szCs w:val="24"/>
          <w:lang w:val="uk-UA"/>
        </w:rPr>
      </w:pPr>
      <w:r w:rsidRPr="00E26EA1">
        <w:rPr>
          <w:rFonts w:ascii="Times New Roman" w:hAnsi="Times New Roman" w:cs="Times New Roman"/>
          <w:sz w:val="24"/>
          <w:szCs w:val="24"/>
          <w:lang w:val="uk-UA"/>
        </w:rPr>
        <w:t>о</w:t>
      </w:r>
      <w:r w:rsidR="00B74378" w:rsidRPr="00E26EA1">
        <w:rPr>
          <w:rFonts w:ascii="Times New Roman" w:hAnsi="Times New Roman" w:cs="Times New Roman"/>
          <w:sz w:val="24"/>
          <w:szCs w:val="24"/>
          <w:lang w:val="uk-UA"/>
        </w:rPr>
        <w:t>світнього компонента</w:t>
      </w:r>
    </w:p>
    <w:p w:rsidR="00A32D7C" w:rsidRPr="00E26EA1" w:rsidRDefault="00D625DE" w:rsidP="00E26EA1">
      <w:pPr>
        <w:spacing w:after="0" w:line="240" w:lineRule="auto"/>
        <w:jc w:val="center"/>
        <w:rPr>
          <w:rFonts w:ascii="Times New Roman" w:hAnsi="Times New Roman" w:cs="Times New Roman"/>
          <w:sz w:val="24"/>
          <w:szCs w:val="24"/>
          <w:lang w:val="uk-UA"/>
        </w:rPr>
      </w:pPr>
      <w:r w:rsidRPr="00E26EA1">
        <w:rPr>
          <w:rFonts w:ascii="Times New Roman" w:hAnsi="Times New Roman" w:cs="Times New Roman"/>
          <w:sz w:val="24"/>
          <w:szCs w:val="24"/>
          <w:lang w:val="uk-UA"/>
        </w:rPr>
        <w:t>«</w:t>
      </w:r>
      <w:r w:rsidR="00265198" w:rsidRPr="00E26EA1">
        <w:rPr>
          <w:rFonts w:ascii="Times New Roman" w:hAnsi="Times New Roman" w:cs="Times New Roman"/>
          <w:sz w:val="24"/>
          <w:szCs w:val="24"/>
          <w:lang w:val="uk-UA"/>
        </w:rPr>
        <w:t>Філософія</w:t>
      </w:r>
      <w:r w:rsidR="00A32D7C" w:rsidRPr="00E26EA1">
        <w:rPr>
          <w:rFonts w:ascii="Times New Roman" w:hAnsi="Times New Roman" w:cs="Times New Roman"/>
          <w:sz w:val="24"/>
          <w:szCs w:val="24"/>
          <w:lang w:val="uk-UA"/>
        </w:rPr>
        <w:t>»</w:t>
      </w:r>
    </w:p>
    <w:p w:rsidR="00823D63" w:rsidRPr="00E26EA1" w:rsidRDefault="00823D63" w:rsidP="00E26EA1">
      <w:pPr>
        <w:spacing w:after="0" w:line="240" w:lineRule="auto"/>
        <w:jc w:val="center"/>
        <w:rPr>
          <w:rFonts w:ascii="Times New Roman" w:eastAsia="Times New Roman" w:hAnsi="Times New Roman" w:cs="Times New Roman"/>
          <w:color w:val="000000"/>
          <w:sz w:val="24"/>
          <w:szCs w:val="24"/>
          <w:lang w:val="uk-UA"/>
        </w:rPr>
      </w:pPr>
      <w:r w:rsidRPr="00E26EA1">
        <w:rPr>
          <w:rFonts w:ascii="Times New Roman" w:eastAsia="Times New Roman" w:hAnsi="Times New Roman" w:cs="Times New Roman"/>
          <w:color w:val="000000"/>
          <w:sz w:val="24"/>
          <w:szCs w:val="24"/>
          <w:lang w:val="uk-UA"/>
        </w:rPr>
        <w:t>Рівень вищої освіти: перший (бакалаврський)</w:t>
      </w:r>
    </w:p>
    <w:p w:rsidR="00823D63" w:rsidRPr="00E26EA1" w:rsidRDefault="00823D63" w:rsidP="00E26EA1">
      <w:pPr>
        <w:widowControl w:val="0"/>
        <w:spacing w:after="0" w:line="240" w:lineRule="auto"/>
        <w:jc w:val="center"/>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Галузь знань:22 «Охорона здоров</w:t>
      </w:r>
      <w:r w:rsidRPr="00E26EA1">
        <w:rPr>
          <w:rFonts w:ascii="Times New Roman" w:eastAsia="Times New Roman" w:hAnsi="Times New Roman" w:cs="Times New Roman"/>
          <w:sz w:val="24"/>
          <w:szCs w:val="24"/>
        </w:rPr>
        <w:t>’</w:t>
      </w:r>
      <w:r w:rsidRPr="00E26EA1">
        <w:rPr>
          <w:rFonts w:ascii="Times New Roman" w:eastAsia="Times New Roman" w:hAnsi="Times New Roman" w:cs="Times New Roman"/>
          <w:sz w:val="24"/>
          <w:szCs w:val="24"/>
          <w:lang w:val="uk-UA"/>
        </w:rPr>
        <w:t>я»</w:t>
      </w:r>
    </w:p>
    <w:p w:rsidR="00823D63" w:rsidRPr="00E26EA1" w:rsidRDefault="00823D63" w:rsidP="00E26EA1">
      <w:pPr>
        <w:spacing w:after="0" w:line="240" w:lineRule="auto"/>
        <w:jc w:val="center"/>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Спеціальність: 224 «Технології медичної діагностики та лікування»</w:t>
      </w:r>
    </w:p>
    <w:p w:rsidR="00823D63" w:rsidRPr="00E26EA1" w:rsidRDefault="00823D63" w:rsidP="00E26EA1">
      <w:pPr>
        <w:spacing w:after="0" w:line="240" w:lineRule="auto"/>
        <w:jc w:val="center"/>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Освітньо-професійна програма: «Технології медичної діагностики та лікування»</w:t>
      </w:r>
    </w:p>
    <w:p w:rsidR="00823D63" w:rsidRPr="00E26EA1" w:rsidRDefault="00823D63" w:rsidP="00E26EA1">
      <w:pPr>
        <w:spacing w:after="0" w:line="240" w:lineRule="auto"/>
        <w:jc w:val="center"/>
        <w:rPr>
          <w:rFonts w:ascii="Times New Roman" w:eastAsia="Times New Roman" w:hAnsi="Times New Roman" w:cs="Times New Roman"/>
          <w:color w:val="000000"/>
          <w:sz w:val="24"/>
          <w:szCs w:val="24"/>
        </w:rPr>
      </w:pPr>
      <w:r w:rsidRPr="00E26EA1">
        <w:rPr>
          <w:rFonts w:ascii="Times New Roman" w:eastAsia="Times New Roman" w:hAnsi="Times New Roman" w:cs="Times New Roman"/>
          <w:color w:val="000000"/>
          <w:sz w:val="24"/>
          <w:szCs w:val="24"/>
          <w:lang w:val="uk-UA"/>
        </w:rPr>
        <w:t>Вид освітнього компонента: обов</w:t>
      </w:r>
      <w:r w:rsidRPr="00E26EA1">
        <w:rPr>
          <w:rFonts w:ascii="Times New Roman" w:eastAsia="Times New Roman" w:hAnsi="Times New Roman" w:cs="Times New Roman"/>
          <w:color w:val="000000"/>
          <w:sz w:val="24"/>
          <w:szCs w:val="24"/>
        </w:rPr>
        <w:t>’</w:t>
      </w:r>
      <w:r w:rsidRPr="00E26EA1">
        <w:rPr>
          <w:rFonts w:ascii="Times New Roman" w:eastAsia="Times New Roman" w:hAnsi="Times New Roman" w:cs="Times New Roman"/>
          <w:color w:val="000000"/>
          <w:sz w:val="24"/>
          <w:szCs w:val="24"/>
          <w:lang w:val="uk-UA"/>
        </w:rPr>
        <w:t>язковий</w:t>
      </w:r>
    </w:p>
    <w:p w:rsidR="00823D63" w:rsidRPr="00E26EA1" w:rsidRDefault="00823D63" w:rsidP="00E26EA1">
      <w:pPr>
        <w:spacing w:after="0" w:line="240" w:lineRule="auto"/>
        <w:jc w:val="center"/>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Мова викладання: державна</w:t>
      </w:r>
    </w:p>
    <w:p w:rsidR="00D625DE" w:rsidRPr="00E26EA1" w:rsidRDefault="00497789" w:rsidP="00E26EA1">
      <w:pPr>
        <w:pStyle w:val="a3"/>
        <w:jc w:val="center"/>
      </w:pPr>
      <w:r w:rsidRPr="00E26EA1">
        <w:t>Форма навчання: очна (денна)</w:t>
      </w:r>
    </w:p>
    <w:p w:rsidR="00D625DE" w:rsidRPr="00E26EA1" w:rsidRDefault="00D625DE" w:rsidP="00E26EA1">
      <w:pPr>
        <w:spacing w:after="0" w:line="240" w:lineRule="auto"/>
        <w:jc w:val="both"/>
        <w:rPr>
          <w:rFonts w:ascii="Times New Roman" w:hAnsi="Times New Roman" w:cs="Times New Roman"/>
          <w:sz w:val="24"/>
          <w:szCs w:val="24"/>
          <w:lang w:val="uk-UA"/>
        </w:rPr>
      </w:pPr>
    </w:p>
    <w:p w:rsidR="00D625DE" w:rsidRPr="00E26EA1" w:rsidRDefault="00D625DE" w:rsidP="00E26EA1">
      <w:pPr>
        <w:spacing w:after="0" w:line="240" w:lineRule="auto"/>
        <w:jc w:val="both"/>
        <w:rPr>
          <w:rFonts w:ascii="Times New Roman" w:hAnsi="Times New Roman" w:cs="Times New Roman"/>
          <w:sz w:val="24"/>
          <w:szCs w:val="24"/>
          <w:lang w:val="uk-UA"/>
        </w:rPr>
      </w:pPr>
    </w:p>
    <w:p w:rsidR="00D625DE" w:rsidRPr="00E26EA1" w:rsidRDefault="00D625DE" w:rsidP="00E26EA1">
      <w:pPr>
        <w:spacing w:after="0" w:line="240" w:lineRule="auto"/>
        <w:jc w:val="both"/>
        <w:rPr>
          <w:rFonts w:ascii="Times New Roman" w:hAnsi="Times New Roman" w:cs="Times New Roman"/>
          <w:sz w:val="24"/>
          <w:szCs w:val="24"/>
        </w:rPr>
      </w:pPr>
    </w:p>
    <w:p w:rsidR="00497789" w:rsidRDefault="00497789" w:rsidP="00E26EA1">
      <w:pPr>
        <w:spacing w:after="0" w:line="240" w:lineRule="auto"/>
        <w:jc w:val="both"/>
        <w:rPr>
          <w:rFonts w:ascii="Times New Roman" w:hAnsi="Times New Roman" w:cs="Times New Roman"/>
          <w:sz w:val="24"/>
          <w:szCs w:val="24"/>
          <w:lang w:val="uk-UA"/>
        </w:rPr>
      </w:pPr>
    </w:p>
    <w:p w:rsidR="00E26EA1" w:rsidRPr="00E26EA1" w:rsidRDefault="00E26EA1" w:rsidP="00E26EA1">
      <w:pPr>
        <w:spacing w:after="0" w:line="240" w:lineRule="auto"/>
        <w:jc w:val="both"/>
        <w:rPr>
          <w:rFonts w:ascii="Times New Roman" w:hAnsi="Times New Roman" w:cs="Times New Roman"/>
          <w:sz w:val="24"/>
          <w:szCs w:val="24"/>
          <w:lang w:val="uk-UA"/>
        </w:rPr>
      </w:pPr>
    </w:p>
    <w:p w:rsidR="00FF416B" w:rsidRPr="00E26EA1" w:rsidRDefault="00FF416B" w:rsidP="00E26EA1">
      <w:pPr>
        <w:widowControl w:val="0"/>
        <w:autoSpaceDE w:val="0"/>
        <w:autoSpaceDN w:val="0"/>
        <w:spacing w:after="0" w:line="240" w:lineRule="auto"/>
        <w:ind w:left="9639" w:right="-314"/>
        <w:jc w:val="both"/>
        <w:rPr>
          <w:rFonts w:ascii="Times New Roman" w:eastAsia="Times New Roman" w:hAnsi="Times New Roman" w:cs="Times New Roman"/>
          <w:sz w:val="24"/>
          <w:szCs w:val="24"/>
          <w:lang w:val="uk-UA" w:eastAsia="en-US" w:bidi="en-US"/>
        </w:rPr>
      </w:pPr>
      <w:r w:rsidRPr="00E26EA1">
        <w:rPr>
          <w:rFonts w:ascii="Times New Roman" w:eastAsia="Times New Roman" w:hAnsi="Times New Roman" w:cs="Times New Roman"/>
          <w:sz w:val="24"/>
          <w:szCs w:val="24"/>
          <w:lang w:val="uk-UA" w:eastAsia="en-US" w:bidi="en-US"/>
        </w:rPr>
        <w:t>Затверджено на засіданні кафедри природничих та соціально-гуманітарних дисциплін</w:t>
      </w:r>
    </w:p>
    <w:p w:rsidR="00FF416B" w:rsidRPr="00E26EA1" w:rsidRDefault="00FF416B" w:rsidP="00E26EA1">
      <w:pPr>
        <w:widowControl w:val="0"/>
        <w:autoSpaceDE w:val="0"/>
        <w:autoSpaceDN w:val="0"/>
        <w:spacing w:after="0" w:line="240" w:lineRule="auto"/>
        <w:ind w:left="9639" w:right="-314"/>
        <w:jc w:val="both"/>
        <w:rPr>
          <w:rFonts w:ascii="Times New Roman" w:eastAsia="Times New Roman" w:hAnsi="Times New Roman" w:cs="Times New Roman"/>
          <w:sz w:val="24"/>
          <w:szCs w:val="24"/>
          <w:lang w:val="uk-UA" w:eastAsia="en-US" w:bidi="en-US"/>
        </w:rPr>
      </w:pPr>
      <w:r w:rsidRPr="00E26EA1">
        <w:rPr>
          <w:rFonts w:ascii="Times New Roman" w:eastAsia="Times New Roman" w:hAnsi="Times New Roman" w:cs="Times New Roman"/>
          <w:sz w:val="24"/>
          <w:szCs w:val="24"/>
          <w:lang w:val="uk-UA" w:eastAsia="en-US" w:bidi="en-US"/>
        </w:rPr>
        <w:t xml:space="preserve">Протокол № </w:t>
      </w:r>
      <w:r w:rsidRPr="00E26EA1">
        <w:rPr>
          <w:rFonts w:ascii="Times New Roman" w:eastAsia="Times New Roman" w:hAnsi="Times New Roman" w:cs="Times New Roman"/>
          <w:sz w:val="24"/>
          <w:szCs w:val="24"/>
          <w:lang w:eastAsia="en-US" w:bidi="en-US"/>
        </w:rPr>
        <w:t>1</w:t>
      </w:r>
      <w:r w:rsidRPr="00E26EA1">
        <w:rPr>
          <w:rFonts w:ascii="Times New Roman" w:eastAsia="Times New Roman" w:hAnsi="Times New Roman" w:cs="Times New Roman"/>
          <w:sz w:val="24"/>
          <w:szCs w:val="24"/>
          <w:lang w:val="uk-UA" w:eastAsia="en-US" w:bidi="en-US"/>
        </w:rPr>
        <w:t xml:space="preserve"> від «28» серпня 2023 року</w:t>
      </w:r>
    </w:p>
    <w:p w:rsidR="00FF416B" w:rsidRPr="00E26EA1" w:rsidRDefault="00FF416B" w:rsidP="00E26EA1">
      <w:pPr>
        <w:widowControl w:val="0"/>
        <w:autoSpaceDE w:val="0"/>
        <w:autoSpaceDN w:val="0"/>
        <w:spacing w:after="0" w:line="240" w:lineRule="auto"/>
        <w:ind w:left="9639" w:right="-314"/>
        <w:jc w:val="both"/>
        <w:rPr>
          <w:rFonts w:ascii="Times New Roman" w:eastAsia="Times New Roman" w:hAnsi="Times New Roman" w:cs="Times New Roman"/>
          <w:sz w:val="24"/>
          <w:szCs w:val="24"/>
          <w:lang w:val="uk-UA" w:eastAsia="en-US" w:bidi="en-US"/>
        </w:rPr>
      </w:pPr>
      <w:r w:rsidRPr="00E26EA1">
        <w:rPr>
          <w:rFonts w:ascii="Times New Roman" w:eastAsia="Times New Roman" w:hAnsi="Times New Roman" w:cs="Times New Roman"/>
          <w:sz w:val="24"/>
          <w:szCs w:val="24"/>
          <w:lang w:val="uk-UA" w:eastAsia="en-US" w:bidi="en-US"/>
        </w:rPr>
        <w:t>Завідувач кафедри к.п.н., доцент</w:t>
      </w:r>
    </w:p>
    <w:p w:rsidR="00FF416B" w:rsidRPr="00E26EA1" w:rsidRDefault="005F617C" w:rsidP="00E26EA1">
      <w:pPr>
        <w:widowControl w:val="0"/>
        <w:autoSpaceDE w:val="0"/>
        <w:autoSpaceDN w:val="0"/>
        <w:spacing w:after="0" w:line="240" w:lineRule="auto"/>
        <w:ind w:left="9639" w:right="-314"/>
        <w:jc w:val="both"/>
        <w:rPr>
          <w:rFonts w:ascii="Times New Roman" w:eastAsia="Times New Roman" w:hAnsi="Times New Roman" w:cs="Times New Roman"/>
          <w:sz w:val="24"/>
          <w:szCs w:val="24"/>
          <w:lang w:val="uk-UA" w:eastAsia="en-US" w:bidi="en-US"/>
        </w:rPr>
      </w:pPr>
      <w:r w:rsidRPr="00E26EA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341EBE1" wp14:editId="3302E557">
            <wp:simplePos x="0" y="0"/>
            <wp:positionH relativeFrom="margin">
              <wp:posOffset>8027035</wp:posOffset>
            </wp:positionH>
            <wp:positionV relativeFrom="margin">
              <wp:posOffset>5126990</wp:posOffset>
            </wp:positionV>
            <wp:extent cx="1083945" cy="4705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FF416B" w:rsidRPr="00E26EA1" w:rsidRDefault="005F617C" w:rsidP="00E26EA1">
      <w:pPr>
        <w:widowControl w:val="0"/>
        <w:autoSpaceDE w:val="0"/>
        <w:autoSpaceDN w:val="0"/>
        <w:spacing w:after="0" w:line="240" w:lineRule="auto"/>
        <w:ind w:left="9639" w:right="-314"/>
        <w:jc w:val="both"/>
        <w:rPr>
          <w:rFonts w:ascii="Times New Roman" w:eastAsia="Times New Roman" w:hAnsi="Times New Roman" w:cs="Times New Roman"/>
          <w:sz w:val="24"/>
          <w:szCs w:val="24"/>
          <w:lang w:val="uk-UA" w:eastAsia="en-US" w:bidi="en-US"/>
        </w:rPr>
      </w:pPr>
      <w:r w:rsidRPr="00E26EA1">
        <w:rPr>
          <w:rFonts w:ascii="Times New Roman" w:eastAsia="Times New Roman" w:hAnsi="Times New Roman" w:cs="Times New Roman"/>
          <w:sz w:val="24"/>
          <w:szCs w:val="24"/>
          <w:lang w:val="uk-UA" w:eastAsia="en-US" w:bidi="en-US"/>
        </w:rPr>
        <w:t>Ірина КРУКОВСЬКА</w:t>
      </w:r>
    </w:p>
    <w:p w:rsidR="00D625DE" w:rsidRDefault="00D625DE" w:rsidP="00E26EA1">
      <w:pPr>
        <w:pStyle w:val="a3"/>
        <w:jc w:val="both"/>
      </w:pPr>
    </w:p>
    <w:p w:rsidR="00E26EA1" w:rsidRPr="00E26EA1" w:rsidRDefault="00E26EA1" w:rsidP="00E26EA1">
      <w:pPr>
        <w:pStyle w:val="a3"/>
        <w:jc w:val="both"/>
      </w:pPr>
    </w:p>
    <w:p w:rsidR="00D625DE" w:rsidRPr="00E26EA1" w:rsidRDefault="00D625DE" w:rsidP="00E26EA1">
      <w:pPr>
        <w:spacing w:after="0" w:line="240" w:lineRule="auto"/>
        <w:jc w:val="center"/>
        <w:rPr>
          <w:rFonts w:ascii="Times New Roman" w:hAnsi="Times New Roman" w:cs="Times New Roman"/>
          <w:sz w:val="24"/>
          <w:szCs w:val="24"/>
        </w:rPr>
      </w:pPr>
      <w:r w:rsidRPr="00E26EA1">
        <w:rPr>
          <w:rFonts w:ascii="Times New Roman" w:hAnsi="Times New Roman" w:cs="Times New Roman"/>
          <w:sz w:val="24"/>
          <w:szCs w:val="24"/>
          <w:lang w:val="uk-UA"/>
        </w:rPr>
        <w:t>202</w:t>
      </w:r>
      <w:r w:rsidR="00B74378" w:rsidRPr="00E26EA1">
        <w:rPr>
          <w:rFonts w:ascii="Times New Roman" w:hAnsi="Times New Roman" w:cs="Times New Roman"/>
          <w:sz w:val="24"/>
          <w:szCs w:val="24"/>
          <w:lang w:val="uk-UA"/>
        </w:rPr>
        <w:t>3</w:t>
      </w:r>
    </w:p>
    <w:p w:rsidR="00D625DE" w:rsidRPr="00E26EA1" w:rsidRDefault="00456606" w:rsidP="00E26EA1">
      <w:pPr>
        <w:tabs>
          <w:tab w:val="left" w:pos="5265"/>
        </w:tabs>
        <w:spacing w:after="0" w:line="240" w:lineRule="auto"/>
        <w:jc w:val="center"/>
        <w:rPr>
          <w:rFonts w:ascii="Times New Roman" w:hAnsi="Times New Roman" w:cs="Times New Roman"/>
          <w:b/>
          <w:sz w:val="24"/>
          <w:szCs w:val="24"/>
        </w:rPr>
      </w:pPr>
      <w:r w:rsidRPr="00E26EA1">
        <w:rPr>
          <w:b/>
          <w:noProof/>
          <w:sz w:val="24"/>
          <w:szCs w:val="24"/>
        </w:rPr>
        <w:lastRenderedPageBreak/>
        <w:drawing>
          <wp:anchor distT="0" distB="0" distL="114300" distR="114300" simplePos="0" relativeHeight="251660288" behindDoc="0" locked="0" layoutInCell="1" allowOverlap="1" wp14:anchorId="112502D7" wp14:editId="53EAA97A">
            <wp:simplePos x="0" y="0"/>
            <wp:positionH relativeFrom="margin">
              <wp:posOffset>8166735</wp:posOffset>
            </wp:positionH>
            <wp:positionV relativeFrom="margin">
              <wp:posOffset>241300</wp:posOffset>
            </wp:positionV>
            <wp:extent cx="1066800" cy="13703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_p_s_g_12.jpg"/>
                    <pic:cNvPicPr/>
                  </pic:nvPicPr>
                  <pic:blipFill>
                    <a:blip r:embed="rId9">
                      <a:extLst>
                        <a:ext uri="{28A0092B-C50C-407E-A947-70E740481C1C}">
                          <a14:useLocalDpi xmlns:a14="http://schemas.microsoft.com/office/drawing/2010/main" val="0"/>
                        </a:ext>
                      </a:extLst>
                    </a:blip>
                    <a:stretch>
                      <a:fillRect/>
                    </a:stretch>
                  </pic:blipFill>
                  <pic:spPr>
                    <a:xfrm>
                      <a:off x="0" y="0"/>
                      <a:ext cx="1066800" cy="13703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25DE" w:rsidRPr="00E26EA1">
        <w:rPr>
          <w:rFonts w:ascii="Times New Roman" w:hAnsi="Times New Roman" w:cs="Times New Roman"/>
          <w:b/>
          <w:sz w:val="24"/>
          <w:szCs w:val="24"/>
        </w:rPr>
        <w:t>Загальна</w:t>
      </w:r>
      <w:proofErr w:type="spellEnd"/>
      <w:r w:rsidR="00D625DE" w:rsidRPr="00E26EA1">
        <w:rPr>
          <w:rFonts w:ascii="Times New Roman" w:hAnsi="Times New Roman" w:cs="Times New Roman"/>
          <w:b/>
          <w:sz w:val="24"/>
          <w:szCs w:val="24"/>
        </w:rPr>
        <w:t xml:space="preserve"> </w:t>
      </w:r>
      <w:proofErr w:type="spellStart"/>
      <w:r w:rsidR="00D625DE" w:rsidRPr="00E26EA1">
        <w:rPr>
          <w:rFonts w:ascii="Times New Roman" w:hAnsi="Times New Roman" w:cs="Times New Roman"/>
          <w:b/>
          <w:sz w:val="24"/>
          <w:szCs w:val="24"/>
        </w:rPr>
        <w:t>інформація</w:t>
      </w:r>
      <w:proofErr w:type="spellEnd"/>
      <w:r w:rsidR="00D625DE" w:rsidRPr="00E26EA1">
        <w:rPr>
          <w:rFonts w:ascii="Times New Roman" w:hAnsi="Times New Roman" w:cs="Times New Roman"/>
          <w:b/>
          <w:sz w:val="24"/>
          <w:szCs w:val="24"/>
        </w:rPr>
        <w:t xml:space="preserve"> про</w:t>
      </w:r>
      <w:r w:rsidR="00B74378" w:rsidRPr="00E26EA1">
        <w:rPr>
          <w:rFonts w:ascii="Times New Roman" w:hAnsi="Times New Roman" w:cs="Times New Roman"/>
          <w:b/>
          <w:sz w:val="24"/>
          <w:szCs w:val="24"/>
        </w:rPr>
        <w:t xml:space="preserve"> </w:t>
      </w:r>
      <w:proofErr w:type="spellStart"/>
      <w:r w:rsidR="00D625DE" w:rsidRPr="00E26EA1">
        <w:rPr>
          <w:rFonts w:ascii="Times New Roman" w:hAnsi="Times New Roman" w:cs="Times New Roman"/>
          <w:b/>
          <w:sz w:val="24"/>
          <w:szCs w:val="24"/>
        </w:rPr>
        <w:t>викладача</w:t>
      </w:r>
      <w:proofErr w:type="spellEnd"/>
    </w:p>
    <w:p w:rsidR="00D625DE" w:rsidRPr="00E26EA1" w:rsidRDefault="00D625DE" w:rsidP="00E26EA1">
      <w:pPr>
        <w:pStyle w:val="a3"/>
        <w:jc w:val="center"/>
        <w:rPr>
          <w:b/>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10380"/>
      </w:tblGrid>
      <w:tr w:rsidR="00D625DE" w:rsidRPr="00E26EA1" w:rsidTr="003E0D90">
        <w:trPr>
          <w:trHeight w:val="450"/>
        </w:trPr>
        <w:tc>
          <w:tcPr>
            <w:tcW w:w="3824" w:type="dxa"/>
          </w:tcPr>
          <w:p w:rsidR="00D625DE" w:rsidRPr="00E26EA1" w:rsidRDefault="00D625DE" w:rsidP="00E26EA1">
            <w:pPr>
              <w:pStyle w:val="TableParagraph"/>
              <w:jc w:val="both"/>
              <w:rPr>
                <w:sz w:val="24"/>
                <w:szCs w:val="24"/>
              </w:rPr>
            </w:pPr>
            <w:r w:rsidRPr="00E26EA1">
              <w:rPr>
                <w:sz w:val="24"/>
                <w:szCs w:val="24"/>
              </w:rPr>
              <w:t xml:space="preserve">Назва </w:t>
            </w:r>
            <w:r w:rsidR="00B74378" w:rsidRPr="00E26EA1">
              <w:rPr>
                <w:sz w:val="24"/>
                <w:szCs w:val="24"/>
              </w:rPr>
              <w:t>освітнього компонента</w:t>
            </w:r>
          </w:p>
        </w:tc>
        <w:tc>
          <w:tcPr>
            <w:tcW w:w="10380" w:type="dxa"/>
          </w:tcPr>
          <w:p w:rsidR="00D625DE" w:rsidRPr="00E26EA1" w:rsidRDefault="00B74378" w:rsidP="00E26EA1">
            <w:pPr>
              <w:jc w:val="both"/>
              <w:rPr>
                <w:rFonts w:ascii="Times New Roman" w:hAnsi="Times New Roman" w:cs="Times New Roman"/>
                <w:color w:val="000000"/>
                <w:sz w:val="24"/>
                <w:szCs w:val="24"/>
                <w:lang w:val="uk-UA"/>
              </w:rPr>
            </w:pPr>
            <w:r w:rsidRPr="00E26EA1">
              <w:rPr>
                <w:rFonts w:ascii="Times New Roman" w:hAnsi="Times New Roman" w:cs="Times New Roman"/>
                <w:color w:val="000000"/>
                <w:sz w:val="24"/>
                <w:szCs w:val="24"/>
                <w:lang w:val="uk-UA"/>
              </w:rPr>
              <w:t>ФІЛОСОФІЯ</w:t>
            </w:r>
          </w:p>
        </w:tc>
      </w:tr>
      <w:tr w:rsidR="00D625DE" w:rsidRPr="00E26EA1" w:rsidTr="003E0D90">
        <w:trPr>
          <w:trHeight w:val="278"/>
        </w:trPr>
        <w:tc>
          <w:tcPr>
            <w:tcW w:w="3824" w:type="dxa"/>
          </w:tcPr>
          <w:p w:rsidR="00D625DE" w:rsidRPr="00E26EA1" w:rsidRDefault="00D625DE" w:rsidP="00E26EA1">
            <w:pPr>
              <w:pStyle w:val="TableParagraph"/>
              <w:jc w:val="both"/>
              <w:rPr>
                <w:sz w:val="24"/>
                <w:szCs w:val="24"/>
              </w:rPr>
            </w:pPr>
            <w:r w:rsidRPr="00E26EA1">
              <w:rPr>
                <w:sz w:val="24"/>
                <w:szCs w:val="24"/>
              </w:rPr>
              <w:t>Викладач</w:t>
            </w:r>
          </w:p>
        </w:tc>
        <w:tc>
          <w:tcPr>
            <w:tcW w:w="10380" w:type="dxa"/>
          </w:tcPr>
          <w:p w:rsidR="00D625DE" w:rsidRPr="00E26EA1" w:rsidRDefault="00D625DE" w:rsidP="00E26EA1">
            <w:pPr>
              <w:pStyle w:val="TableParagraph"/>
              <w:jc w:val="both"/>
              <w:rPr>
                <w:sz w:val="24"/>
                <w:szCs w:val="24"/>
                <w:highlight w:val="yellow"/>
              </w:rPr>
            </w:pPr>
            <w:r w:rsidRPr="00E26EA1">
              <w:rPr>
                <w:sz w:val="24"/>
                <w:szCs w:val="24"/>
              </w:rPr>
              <w:t xml:space="preserve">Д’яченко Інна Миколаївна, </w:t>
            </w:r>
            <w:r w:rsidR="00DC2C99" w:rsidRPr="00E26EA1">
              <w:rPr>
                <w:sz w:val="24"/>
                <w:szCs w:val="24"/>
              </w:rPr>
              <w:t xml:space="preserve">кандидат філософських наук, </w:t>
            </w:r>
            <w:r w:rsidR="00077AFE" w:rsidRPr="00E26EA1">
              <w:rPr>
                <w:sz w:val="24"/>
                <w:szCs w:val="24"/>
              </w:rPr>
              <w:t>доцент</w:t>
            </w:r>
            <w:r w:rsidR="00DC2C99" w:rsidRPr="00E26EA1">
              <w:rPr>
                <w:sz w:val="24"/>
                <w:szCs w:val="24"/>
              </w:rPr>
              <w:t xml:space="preserve">, доцент </w:t>
            </w:r>
            <w:r w:rsidR="00DC2C99" w:rsidRPr="00E26EA1">
              <w:rPr>
                <w:sz w:val="24"/>
                <w:szCs w:val="24"/>
                <w:lang w:bidi="en-US"/>
              </w:rPr>
              <w:t>кафедри природничих та соціально-гуманітарних дисциплін</w:t>
            </w:r>
          </w:p>
        </w:tc>
      </w:tr>
      <w:tr w:rsidR="00D625DE" w:rsidRPr="003E2204" w:rsidTr="003E0D90">
        <w:trPr>
          <w:trHeight w:val="277"/>
        </w:trPr>
        <w:tc>
          <w:tcPr>
            <w:tcW w:w="3824" w:type="dxa"/>
          </w:tcPr>
          <w:p w:rsidR="00D625DE" w:rsidRPr="00E26EA1" w:rsidRDefault="00D625DE" w:rsidP="00E26EA1">
            <w:pPr>
              <w:pStyle w:val="TableParagraph"/>
              <w:jc w:val="both"/>
              <w:rPr>
                <w:sz w:val="24"/>
                <w:szCs w:val="24"/>
              </w:rPr>
            </w:pPr>
            <w:r w:rsidRPr="00E26EA1">
              <w:rPr>
                <w:sz w:val="24"/>
                <w:szCs w:val="24"/>
              </w:rPr>
              <w:t>Профайл викладача</w:t>
            </w:r>
          </w:p>
        </w:tc>
        <w:tc>
          <w:tcPr>
            <w:tcW w:w="10380" w:type="dxa"/>
          </w:tcPr>
          <w:p w:rsidR="00D625DE" w:rsidRPr="00E26EA1" w:rsidRDefault="000B66D7" w:rsidP="00E26EA1">
            <w:pPr>
              <w:pStyle w:val="TableParagraph"/>
              <w:jc w:val="both"/>
              <w:rPr>
                <w:sz w:val="24"/>
                <w:szCs w:val="24"/>
              </w:rPr>
            </w:pPr>
            <w:hyperlink r:id="rId10" w:history="1">
              <w:r w:rsidR="005F617C" w:rsidRPr="00E26EA1">
                <w:rPr>
                  <w:rStyle w:val="a9"/>
                  <w:bCs/>
                  <w:kern w:val="24"/>
                  <w:sz w:val="24"/>
                  <w:szCs w:val="24"/>
                  <w:lang w:eastAsia="ru-RU"/>
                </w:rPr>
                <w:t>https://www.zhim.org.ua/kaf_p_s_g.php</w:t>
              </w:r>
            </w:hyperlink>
            <w:r w:rsidR="005F617C" w:rsidRPr="00E26EA1">
              <w:rPr>
                <w:bCs/>
                <w:color w:val="000000"/>
                <w:kern w:val="24"/>
                <w:sz w:val="24"/>
                <w:szCs w:val="24"/>
                <w:lang w:eastAsia="ru-RU"/>
              </w:rPr>
              <w:t xml:space="preserve"> </w:t>
            </w:r>
          </w:p>
        </w:tc>
      </w:tr>
      <w:tr w:rsidR="00D625DE" w:rsidRPr="00E26EA1" w:rsidTr="003E0D90">
        <w:trPr>
          <w:trHeight w:val="273"/>
        </w:trPr>
        <w:tc>
          <w:tcPr>
            <w:tcW w:w="3824" w:type="dxa"/>
          </w:tcPr>
          <w:p w:rsidR="00D625DE" w:rsidRPr="00E26EA1" w:rsidRDefault="00D625DE" w:rsidP="00E26EA1">
            <w:pPr>
              <w:pStyle w:val="TableParagraph"/>
              <w:jc w:val="both"/>
              <w:rPr>
                <w:sz w:val="24"/>
                <w:szCs w:val="24"/>
              </w:rPr>
            </w:pPr>
            <w:r w:rsidRPr="00E26EA1">
              <w:rPr>
                <w:sz w:val="24"/>
                <w:szCs w:val="24"/>
              </w:rPr>
              <w:t>Контактний телефон</w:t>
            </w:r>
          </w:p>
        </w:tc>
        <w:tc>
          <w:tcPr>
            <w:tcW w:w="10380" w:type="dxa"/>
          </w:tcPr>
          <w:p w:rsidR="00D625DE" w:rsidRPr="00E26EA1" w:rsidRDefault="00077AFE" w:rsidP="00E26EA1">
            <w:pPr>
              <w:pStyle w:val="TableParagraph"/>
              <w:jc w:val="both"/>
              <w:rPr>
                <w:sz w:val="24"/>
                <w:szCs w:val="24"/>
              </w:rPr>
            </w:pPr>
            <w:r w:rsidRPr="00E26EA1">
              <w:rPr>
                <w:sz w:val="24"/>
                <w:szCs w:val="24"/>
              </w:rPr>
              <w:t>0689547408</w:t>
            </w:r>
          </w:p>
        </w:tc>
      </w:tr>
      <w:tr w:rsidR="00D625DE" w:rsidRPr="00E26EA1" w:rsidTr="003E0D90">
        <w:trPr>
          <w:trHeight w:val="277"/>
        </w:trPr>
        <w:tc>
          <w:tcPr>
            <w:tcW w:w="3824" w:type="dxa"/>
          </w:tcPr>
          <w:p w:rsidR="00D625DE" w:rsidRPr="00E26EA1" w:rsidRDefault="00D625DE" w:rsidP="00E26EA1">
            <w:pPr>
              <w:pStyle w:val="TableParagraph"/>
              <w:jc w:val="both"/>
              <w:rPr>
                <w:sz w:val="24"/>
                <w:szCs w:val="24"/>
              </w:rPr>
            </w:pPr>
            <w:r w:rsidRPr="00E26EA1">
              <w:rPr>
                <w:sz w:val="24"/>
                <w:szCs w:val="24"/>
              </w:rPr>
              <w:t>E-mail:</w:t>
            </w:r>
          </w:p>
        </w:tc>
        <w:tc>
          <w:tcPr>
            <w:tcW w:w="10380" w:type="dxa"/>
          </w:tcPr>
          <w:p w:rsidR="00D625DE" w:rsidRPr="00E26EA1" w:rsidRDefault="000B66D7" w:rsidP="00E26EA1">
            <w:pPr>
              <w:pStyle w:val="TableParagraph"/>
              <w:jc w:val="both"/>
              <w:rPr>
                <w:sz w:val="24"/>
                <w:szCs w:val="24"/>
              </w:rPr>
            </w:pPr>
            <w:hyperlink r:id="rId11" w:history="1">
              <w:r w:rsidR="00077AFE" w:rsidRPr="00E26EA1">
                <w:rPr>
                  <w:rStyle w:val="a9"/>
                  <w:sz w:val="24"/>
                  <w:szCs w:val="24"/>
                  <w:lang w:val="en-US"/>
                </w:rPr>
                <w:t>i</w:t>
              </w:r>
              <w:r w:rsidR="00077AFE" w:rsidRPr="00E26EA1">
                <w:rPr>
                  <w:rStyle w:val="a9"/>
                  <w:sz w:val="24"/>
                  <w:szCs w:val="24"/>
                </w:rPr>
                <w:t>-</w:t>
              </w:r>
              <w:r w:rsidR="00077AFE" w:rsidRPr="00E26EA1">
                <w:rPr>
                  <w:rStyle w:val="a9"/>
                  <w:sz w:val="24"/>
                  <w:szCs w:val="24"/>
                  <w:lang w:val="en-US"/>
                </w:rPr>
                <w:t>dyachenko</w:t>
              </w:r>
              <w:r w:rsidR="00077AFE" w:rsidRPr="00E26EA1">
                <w:rPr>
                  <w:rStyle w:val="a9"/>
                  <w:sz w:val="24"/>
                  <w:szCs w:val="24"/>
                </w:rPr>
                <w:t>@</w:t>
              </w:r>
              <w:r w:rsidR="00077AFE" w:rsidRPr="00E26EA1">
                <w:rPr>
                  <w:rStyle w:val="a9"/>
                  <w:sz w:val="24"/>
                  <w:szCs w:val="24"/>
                  <w:lang w:val="en-US"/>
                </w:rPr>
                <w:t>ukr</w:t>
              </w:r>
              <w:r w:rsidR="00077AFE" w:rsidRPr="00E26EA1">
                <w:rPr>
                  <w:rStyle w:val="a9"/>
                  <w:sz w:val="24"/>
                  <w:szCs w:val="24"/>
                </w:rPr>
                <w:t>.</w:t>
              </w:r>
              <w:r w:rsidR="00077AFE" w:rsidRPr="00E26EA1">
                <w:rPr>
                  <w:rStyle w:val="a9"/>
                  <w:sz w:val="24"/>
                  <w:szCs w:val="24"/>
                  <w:lang w:val="en-US"/>
                </w:rPr>
                <w:t>net</w:t>
              </w:r>
            </w:hyperlink>
            <w:r w:rsidR="00077AFE" w:rsidRPr="00E26EA1">
              <w:rPr>
                <w:sz w:val="24"/>
                <w:szCs w:val="24"/>
              </w:rPr>
              <w:t xml:space="preserve"> </w:t>
            </w:r>
          </w:p>
        </w:tc>
      </w:tr>
      <w:tr w:rsidR="00D625DE" w:rsidRPr="00E26EA1" w:rsidTr="003E0D90">
        <w:trPr>
          <w:trHeight w:val="318"/>
        </w:trPr>
        <w:tc>
          <w:tcPr>
            <w:tcW w:w="3824" w:type="dxa"/>
          </w:tcPr>
          <w:p w:rsidR="00D625DE" w:rsidRPr="00E26EA1" w:rsidRDefault="00D625DE" w:rsidP="00E26EA1">
            <w:pPr>
              <w:pStyle w:val="TableParagraph"/>
              <w:jc w:val="both"/>
              <w:rPr>
                <w:sz w:val="24"/>
                <w:szCs w:val="24"/>
              </w:rPr>
            </w:pPr>
            <w:r w:rsidRPr="00E26EA1">
              <w:rPr>
                <w:sz w:val="24"/>
                <w:szCs w:val="24"/>
              </w:rPr>
              <w:t xml:space="preserve">Сторінка </w:t>
            </w:r>
            <w:r w:rsidR="00D31724" w:rsidRPr="00E26EA1">
              <w:rPr>
                <w:sz w:val="24"/>
                <w:szCs w:val="24"/>
              </w:rPr>
              <w:t>ОК</w:t>
            </w:r>
          </w:p>
        </w:tc>
        <w:tc>
          <w:tcPr>
            <w:tcW w:w="10380" w:type="dxa"/>
          </w:tcPr>
          <w:p w:rsidR="00D625DE" w:rsidRPr="00E26EA1" w:rsidRDefault="005F617C" w:rsidP="00E26EA1">
            <w:pPr>
              <w:pStyle w:val="TableParagraph"/>
              <w:jc w:val="both"/>
              <w:rPr>
                <w:sz w:val="24"/>
                <w:szCs w:val="24"/>
              </w:rPr>
            </w:pPr>
            <w:r w:rsidRPr="00E26EA1">
              <w:rPr>
                <w:sz w:val="24"/>
                <w:szCs w:val="24"/>
              </w:rPr>
              <w:t>в системі І</w:t>
            </w:r>
            <w:r w:rsidR="00D625DE" w:rsidRPr="00E26EA1">
              <w:rPr>
                <w:sz w:val="24"/>
                <w:szCs w:val="24"/>
              </w:rPr>
              <w:t>нтранет</w:t>
            </w:r>
          </w:p>
        </w:tc>
      </w:tr>
      <w:tr w:rsidR="00D625DE" w:rsidRPr="003E2204" w:rsidTr="003E0D90">
        <w:trPr>
          <w:trHeight w:val="870"/>
        </w:trPr>
        <w:tc>
          <w:tcPr>
            <w:tcW w:w="3824" w:type="dxa"/>
          </w:tcPr>
          <w:p w:rsidR="00D625DE" w:rsidRPr="00E26EA1" w:rsidRDefault="00D625DE" w:rsidP="00E26EA1">
            <w:pPr>
              <w:pStyle w:val="TableParagraph"/>
              <w:jc w:val="both"/>
              <w:rPr>
                <w:sz w:val="24"/>
                <w:szCs w:val="24"/>
              </w:rPr>
            </w:pPr>
            <w:r w:rsidRPr="00E26EA1">
              <w:rPr>
                <w:sz w:val="24"/>
                <w:szCs w:val="24"/>
              </w:rPr>
              <w:t>Консультації</w:t>
            </w:r>
          </w:p>
        </w:tc>
        <w:tc>
          <w:tcPr>
            <w:tcW w:w="10380" w:type="dxa"/>
          </w:tcPr>
          <w:p w:rsidR="00077AFE" w:rsidRPr="00E26EA1" w:rsidRDefault="00077AFE" w:rsidP="00E26EA1">
            <w:pPr>
              <w:pStyle w:val="TableParagraph"/>
              <w:jc w:val="both"/>
              <w:rPr>
                <w:sz w:val="24"/>
                <w:szCs w:val="24"/>
              </w:rPr>
            </w:pPr>
            <w:r w:rsidRPr="00E26EA1">
              <w:rPr>
                <w:i/>
                <w:sz w:val="24"/>
                <w:szCs w:val="24"/>
              </w:rPr>
              <w:t>Консультації:</w:t>
            </w:r>
            <w:r w:rsidR="00F32942" w:rsidRPr="00E26EA1">
              <w:rPr>
                <w:i/>
                <w:sz w:val="24"/>
                <w:szCs w:val="24"/>
              </w:rPr>
              <w:t xml:space="preserve"> </w:t>
            </w:r>
            <w:r w:rsidR="001C6A47" w:rsidRPr="00E26EA1">
              <w:rPr>
                <w:sz w:val="24"/>
                <w:szCs w:val="24"/>
              </w:rPr>
              <w:t>п</w:t>
            </w:r>
            <w:r w:rsidR="00F32942" w:rsidRPr="00E26EA1">
              <w:rPr>
                <w:sz w:val="24"/>
                <w:szCs w:val="24"/>
              </w:rPr>
              <w:t>онеділок з 1</w:t>
            </w:r>
            <w:r w:rsidR="00D53509" w:rsidRPr="00E26EA1">
              <w:rPr>
                <w:sz w:val="24"/>
                <w:szCs w:val="24"/>
              </w:rPr>
              <w:t>4</w:t>
            </w:r>
            <w:r w:rsidR="00F32942" w:rsidRPr="00E26EA1">
              <w:rPr>
                <w:sz w:val="24"/>
                <w:szCs w:val="24"/>
              </w:rPr>
              <w:t>.</w:t>
            </w:r>
            <w:r w:rsidR="00D53509" w:rsidRPr="00E26EA1">
              <w:rPr>
                <w:sz w:val="24"/>
                <w:szCs w:val="24"/>
              </w:rPr>
              <w:t>1</w:t>
            </w:r>
            <w:r w:rsidR="00F32942" w:rsidRPr="00E26EA1">
              <w:rPr>
                <w:sz w:val="24"/>
                <w:szCs w:val="24"/>
              </w:rPr>
              <w:t>0 до 1</w:t>
            </w:r>
            <w:r w:rsidR="00D53509" w:rsidRPr="00E26EA1">
              <w:rPr>
                <w:sz w:val="24"/>
                <w:szCs w:val="24"/>
              </w:rPr>
              <w:t>4</w:t>
            </w:r>
            <w:r w:rsidR="00F32942" w:rsidRPr="00E26EA1">
              <w:rPr>
                <w:sz w:val="24"/>
                <w:szCs w:val="24"/>
              </w:rPr>
              <w:t>.40</w:t>
            </w:r>
            <w:r w:rsidR="001C6A47" w:rsidRPr="00E26EA1">
              <w:rPr>
                <w:sz w:val="24"/>
                <w:szCs w:val="24"/>
              </w:rPr>
              <w:t>; четвер з 11.30 до 12.30</w:t>
            </w:r>
          </w:p>
          <w:p w:rsidR="00D625DE" w:rsidRPr="00E26EA1" w:rsidRDefault="00D625DE" w:rsidP="00E26EA1">
            <w:pPr>
              <w:pStyle w:val="TableParagraph"/>
              <w:ind w:hanging="1"/>
              <w:jc w:val="both"/>
              <w:rPr>
                <w:sz w:val="24"/>
                <w:szCs w:val="24"/>
              </w:rPr>
            </w:pPr>
            <w:r w:rsidRPr="00E26EA1">
              <w:rPr>
                <w:i/>
                <w:sz w:val="24"/>
                <w:szCs w:val="24"/>
              </w:rPr>
              <w:t>Онлайн комунікація з використанням відео або аудіотехнологій (</w:t>
            </w:r>
            <w:r w:rsidRPr="00E26EA1">
              <w:rPr>
                <w:sz w:val="24"/>
                <w:szCs w:val="24"/>
              </w:rPr>
              <w:t xml:space="preserve">ZOOM, Viber </w:t>
            </w:r>
            <w:r w:rsidR="00F32942" w:rsidRPr="00E26EA1">
              <w:rPr>
                <w:sz w:val="24"/>
                <w:szCs w:val="24"/>
              </w:rPr>
              <w:t xml:space="preserve">(+0689547408); </w:t>
            </w:r>
            <w:r w:rsidRPr="00E26EA1">
              <w:rPr>
                <w:sz w:val="24"/>
                <w:szCs w:val="24"/>
              </w:rPr>
              <w:t xml:space="preserve"> Skype, Telegram, електронна пошта) в робочі дні з 9.30 до 17.30</w:t>
            </w:r>
          </w:p>
        </w:tc>
      </w:tr>
    </w:tbl>
    <w:p w:rsidR="00456606" w:rsidRPr="00E26EA1" w:rsidRDefault="00456606" w:rsidP="00E26EA1">
      <w:pPr>
        <w:spacing w:after="0" w:line="240" w:lineRule="auto"/>
        <w:jc w:val="both"/>
        <w:rPr>
          <w:rFonts w:ascii="Times New Roman" w:hAnsi="Times New Roman" w:cs="Times New Roman"/>
          <w:b/>
          <w:sz w:val="24"/>
          <w:szCs w:val="24"/>
          <w:lang w:val="uk-UA"/>
        </w:rPr>
      </w:pPr>
    </w:p>
    <w:p w:rsidR="00D625DE" w:rsidRPr="00E26EA1" w:rsidRDefault="00BE5A48" w:rsidP="00E26EA1">
      <w:pPr>
        <w:spacing w:line="240" w:lineRule="auto"/>
        <w:jc w:val="both"/>
        <w:rPr>
          <w:rFonts w:ascii="Times New Roman" w:hAnsi="Times New Roman" w:cs="Times New Roman"/>
          <w:b/>
          <w:sz w:val="24"/>
          <w:szCs w:val="24"/>
          <w:lang w:val="uk-UA"/>
        </w:rPr>
      </w:pPr>
      <w:r w:rsidRPr="00E26EA1">
        <w:rPr>
          <w:rFonts w:ascii="Times New Roman" w:hAnsi="Times New Roman" w:cs="Times New Roman"/>
          <w:b/>
          <w:sz w:val="24"/>
          <w:szCs w:val="24"/>
          <w:lang w:val="uk-UA"/>
        </w:rPr>
        <w:t>1</w:t>
      </w:r>
      <w:r w:rsidR="004E47E3" w:rsidRPr="00E26EA1">
        <w:rPr>
          <w:rFonts w:ascii="Times New Roman" w:hAnsi="Times New Roman" w:cs="Times New Roman"/>
          <w:b/>
          <w:sz w:val="24"/>
          <w:szCs w:val="24"/>
          <w:lang w:val="uk-UA"/>
        </w:rPr>
        <w:t>.</w:t>
      </w:r>
      <w:r w:rsidR="00D625DE" w:rsidRPr="00E26EA1">
        <w:rPr>
          <w:rFonts w:ascii="Times New Roman" w:hAnsi="Times New Roman" w:cs="Times New Roman"/>
          <w:b/>
          <w:sz w:val="24"/>
          <w:szCs w:val="24"/>
          <w:lang w:val="uk-UA"/>
        </w:rPr>
        <w:t xml:space="preserve"> Назва </w:t>
      </w:r>
      <w:proofErr w:type="spellStart"/>
      <w:r w:rsidR="00B74378" w:rsidRPr="00E26EA1">
        <w:rPr>
          <w:rFonts w:ascii="Times New Roman" w:hAnsi="Times New Roman" w:cs="Times New Roman"/>
          <w:b/>
          <w:sz w:val="24"/>
          <w:szCs w:val="24"/>
        </w:rPr>
        <w:t>освітнього</w:t>
      </w:r>
      <w:proofErr w:type="spellEnd"/>
      <w:r w:rsidR="00B74378" w:rsidRPr="00E26EA1">
        <w:rPr>
          <w:rFonts w:ascii="Times New Roman" w:hAnsi="Times New Roman" w:cs="Times New Roman"/>
          <w:b/>
          <w:sz w:val="24"/>
          <w:szCs w:val="24"/>
        </w:rPr>
        <w:t xml:space="preserve"> компонента</w:t>
      </w:r>
    </w:p>
    <w:p w:rsidR="00D625DE" w:rsidRPr="00E26EA1" w:rsidRDefault="00D625DE" w:rsidP="00E26EA1">
      <w:pPr>
        <w:tabs>
          <w:tab w:val="left" w:pos="1770"/>
        </w:tabs>
        <w:spacing w:line="240" w:lineRule="auto"/>
        <w:jc w:val="both"/>
        <w:rPr>
          <w:rFonts w:ascii="Times New Roman" w:hAnsi="Times New Roman" w:cs="Times New Roman"/>
          <w:sz w:val="24"/>
          <w:szCs w:val="24"/>
          <w:lang w:val="uk-UA"/>
        </w:rPr>
      </w:pPr>
      <w:r w:rsidRPr="00E26EA1">
        <w:rPr>
          <w:rFonts w:ascii="Times New Roman" w:hAnsi="Times New Roman" w:cs="Times New Roman"/>
          <w:sz w:val="24"/>
          <w:szCs w:val="24"/>
          <w:lang w:val="uk-UA"/>
        </w:rPr>
        <w:t>«</w:t>
      </w:r>
      <w:r w:rsidR="00B95022" w:rsidRPr="00E26EA1">
        <w:rPr>
          <w:rFonts w:ascii="Times New Roman" w:hAnsi="Times New Roman" w:cs="Times New Roman"/>
          <w:sz w:val="24"/>
          <w:szCs w:val="24"/>
          <w:lang w:val="uk-UA"/>
        </w:rPr>
        <w:t>Філософія</w:t>
      </w:r>
      <w:r w:rsidRPr="00E26EA1">
        <w:rPr>
          <w:rFonts w:ascii="Times New Roman" w:hAnsi="Times New Roman" w:cs="Times New Roman"/>
          <w:sz w:val="24"/>
          <w:szCs w:val="24"/>
          <w:lang w:val="uk-UA"/>
        </w:rPr>
        <w:t>»</w:t>
      </w:r>
      <w:r w:rsidR="005F617C" w:rsidRPr="00E26EA1">
        <w:rPr>
          <w:rFonts w:ascii="Times New Roman" w:hAnsi="Times New Roman" w:cs="Times New Roman"/>
          <w:sz w:val="24"/>
          <w:szCs w:val="24"/>
          <w:lang w:val="uk-UA"/>
        </w:rPr>
        <w:tab/>
      </w:r>
    </w:p>
    <w:p w:rsidR="005F617C" w:rsidRPr="00E26EA1" w:rsidRDefault="005F617C" w:rsidP="00E26EA1">
      <w:pPr>
        <w:tabs>
          <w:tab w:val="left" w:pos="1770"/>
        </w:tabs>
        <w:spacing w:after="0" w:line="240" w:lineRule="auto"/>
        <w:jc w:val="both"/>
        <w:rPr>
          <w:rFonts w:ascii="Times New Roman" w:hAnsi="Times New Roman" w:cs="Times New Roman"/>
          <w:sz w:val="24"/>
          <w:szCs w:val="24"/>
          <w:lang w:val="uk-UA"/>
        </w:rPr>
      </w:pPr>
    </w:p>
    <w:p w:rsidR="00D625DE" w:rsidRPr="00E26EA1" w:rsidRDefault="00BE5A48" w:rsidP="00E26EA1">
      <w:pPr>
        <w:pStyle w:val="a3"/>
        <w:jc w:val="both"/>
        <w:rPr>
          <w:b/>
          <w:lang w:val="ru-RU"/>
        </w:rPr>
      </w:pPr>
      <w:r w:rsidRPr="00E26EA1">
        <w:rPr>
          <w:b/>
          <w:lang w:val="ru-RU"/>
        </w:rPr>
        <w:t xml:space="preserve">2. </w:t>
      </w:r>
      <w:proofErr w:type="spellStart"/>
      <w:r w:rsidRPr="00E26EA1">
        <w:rPr>
          <w:b/>
          <w:lang w:val="ru-RU"/>
        </w:rPr>
        <w:t>Обсяг</w:t>
      </w:r>
      <w:proofErr w:type="spellEnd"/>
      <w:r w:rsidRPr="00E26EA1">
        <w:rPr>
          <w:b/>
          <w:lang w:val="ru-RU"/>
        </w:rPr>
        <w:t xml:space="preserve"> </w:t>
      </w:r>
      <w:proofErr w:type="spellStart"/>
      <w:r w:rsidRPr="00E26EA1">
        <w:rPr>
          <w:b/>
          <w:lang w:val="ru-RU"/>
        </w:rPr>
        <w:t>освітнього</w:t>
      </w:r>
      <w:proofErr w:type="spellEnd"/>
      <w:r w:rsidRPr="00E26EA1">
        <w:rPr>
          <w:b/>
          <w:lang w:val="ru-RU"/>
        </w:rPr>
        <w:t xml:space="preserve"> компонента</w:t>
      </w:r>
    </w:p>
    <w:p w:rsidR="00BE5A48" w:rsidRPr="00E26EA1" w:rsidRDefault="00BE5A48" w:rsidP="00E26EA1">
      <w:pPr>
        <w:pStyle w:val="a3"/>
        <w:jc w:val="both"/>
        <w:rPr>
          <w:b/>
          <w:lang w:val="ru-RU"/>
        </w:rPr>
      </w:pPr>
    </w:p>
    <w:tbl>
      <w:tblPr>
        <w:tblStyle w:val="TableNormal"/>
        <w:tblW w:w="14348"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2"/>
        <w:gridCol w:w="6656"/>
      </w:tblGrid>
      <w:tr w:rsidR="00BE5A48" w:rsidRPr="00E26EA1" w:rsidTr="00BE5A48">
        <w:trPr>
          <w:trHeight w:val="402"/>
        </w:trPr>
        <w:tc>
          <w:tcPr>
            <w:tcW w:w="7692" w:type="dxa"/>
          </w:tcPr>
          <w:p w:rsidR="00BE5A48" w:rsidRPr="00E26EA1" w:rsidRDefault="00BE5A48" w:rsidP="00E26EA1">
            <w:pPr>
              <w:pStyle w:val="TableParagraph"/>
              <w:jc w:val="both"/>
              <w:rPr>
                <w:b/>
                <w:sz w:val="24"/>
                <w:szCs w:val="24"/>
              </w:rPr>
            </w:pPr>
            <w:r w:rsidRPr="00E26EA1">
              <w:rPr>
                <w:b/>
                <w:sz w:val="24"/>
                <w:szCs w:val="24"/>
              </w:rPr>
              <w:t>Вид заняття</w:t>
            </w:r>
          </w:p>
        </w:tc>
        <w:tc>
          <w:tcPr>
            <w:tcW w:w="6656" w:type="dxa"/>
          </w:tcPr>
          <w:p w:rsidR="00BE5A48" w:rsidRPr="00E26EA1" w:rsidRDefault="00BE5A48" w:rsidP="00E26EA1">
            <w:pPr>
              <w:pStyle w:val="TableParagraph"/>
              <w:jc w:val="both"/>
              <w:rPr>
                <w:b/>
                <w:sz w:val="24"/>
                <w:szCs w:val="24"/>
              </w:rPr>
            </w:pPr>
            <w:r w:rsidRPr="00E26EA1">
              <w:rPr>
                <w:b/>
                <w:sz w:val="24"/>
                <w:szCs w:val="24"/>
              </w:rPr>
              <w:t>Кількість годин</w:t>
            </w:r>
          </w:p>
        </w:tc>
      </w:tr>
      <w:tr w:rsidR="00BE5A48" w:rsidRPr="00E26EA1" w:rsidTr="00BE5A48">
        <w:trPr>
          <w:trHeight w:val="393"/>
        </w:trPr>
        <w:tc>
          <w:tcPr>
            <w:tcW w:w="7692" w:type="dxa"/>
          </w:tcPr>
          <w:p w:rsidR="00BE5A48" w:rsidRPr="00E26EA1" w:rsidRDefault="00BE5A48" w:rsidP="00E26EA1">
            <w:pPr>
              <w:pStyle w:val="TableParagraph"/>
              <w:jc w:val="both"/>
              <w:rPr>
                <w:sz w:val="24"/>
                <w:szCs w:val="24"/>
              </w:rPr>
            </w:pPr>
            <w:r w:rsidRPr="00E26EA1">
              <w:rPr>
                <w:sz w:val="24"/>
                <w:szCs w:val="24"/>
              </w:rPr>
              <w:t>Лекції</w:t>
            </w:r>
          </w:p>
        </w:tc>
        <w:tc>
          <w:tcPr>
            <w:tcW w:w="6656" w:type="dxa"/>
          </w:tcPr>
          <w:p w:rsidR="00BE5A48" w:rsidRPr="00E26EA1" w:rsidRDefault="00BE5A48" w:rsidP="00E26EA1">
            <w:pPr>
              <w:pStyle w:val="TableParagraph"/>
              <w:jc w:val="both"/>
              <w:rPr>
                <w:sz w:val="24"/>
                <w:szCs w:val="24"/>
                <w:lang w:val="ru-RU"/>
              </w:rPr>
            </w:pPr>
            <w:r w:rsidRPr="00E26EA1">
              <w:rPr>
                <w:sz w:val="24"/>
                <w:szCs w:val="24"/>
                <w:lang w:val="en-US" w:eastAsia="ru-RU"/>
              </w:rPr>
              <w:t>2</w:t>
            </w:r>
            <w:r w:rsidR="006B0441" w:rsidRPr="00E26EA1">
              <w:rPr>
                <w:sz w:val="24"/>
                <w:szCs w:val="24"/>
                <w:lang w:val="ru-RU" w:eastAsia="ru-RU"/>
              </w:rPr>
              <w:t>0</w:t>
            </w:r>
          </w:p>
        </w:tc>
      </w:tr>
      <w:tr w:rsidR="00BE5A48" w:rsidRPr="00E26EA1" w:rsidTr="00BE5A48">
        <w:trPr>
          <w:trHeight w:val="393"/>
        </w:trPr>
        <w:tc>
          <w:tcPr>
            <w:tcW w:w="7692" w:type="dxa"/>
          </w:tcPr>
          <w:p w:rsidR="00BE5A48" w:rsidRPr="00E26EA1" w:rsidRDefault="00DC2C99" w:rsidP="00E26EA1">
            <w:pPr>
              <w:pStyle w:val="TableParagraph"/>
              <w:jc w:val="both"/>
              <w:rPr>
                <w:sz w:val="24"/>
                <w:szCs w:val="24"/>
              </w:rPr>
            </w:pPr>
            <w:r w:rsidRPr="00E26EA1">
              <w:rPr>
                <w:sz w:val="24"/>
                <w:szCs w:val="24"/>
              </w:rPr>
              <w:t>Практичні</w:t>
            </w:r>
            <w:r w:rsidR="00E26EA1">
              <w:rPr>
                <w:sz w:val="24"/>
                <w:szCs w:val="24"/>
              </w:rPr>
              <w:t xml:space="preserve"> заняття</w:t>
            </w:r>
          </w:p>
        </w:tc>
        <w:tc>
          <w:tcPr>
            <w:tcW w:w="6656" w:type="dxa"/>
          </w:tcPr>
          <w:p w:rsidR="00BE5A48" w:rsidRPr="00E26EA1" w:rsidRDefault="006B0441" w:rsidP="00E26EA1">
            <w:pPr>
              <w:pStyle w:val="TableParagraph"/>
              <w:jc w:val="both"/>
              <w:rPr>
                <w:sz w:val="24"/>
                <w:szCs w:val="24"/>
                <w:lang w:val="ru-RU"/>
              </w:rPr>
            </w:pPr>
            <w:r w:rsidRPr="00E26EA1">
              <w:rPr>
                <w:sz w:val="24"/>
                <w:szCs w:val="24"/>
                <w:lang w:val="ru-RU"/>
              </w:rPr>
              <w:t>24</w:t>
            </w:r>
          </w:p>
        </w:tc>
      </w:tr>
      <w:tr w:rsidR="00BE5A48" w:rsidRPr="00E26EA1" w:rsidTr="00BE5A48">
        <w:trPr>
          <w:trHeight w:val="401"/>
        </w:trPr>
        <w:tc>
          <w:tcPr>
            <w:tcW w:w="7692" w:type="dxa"/>
          </w:tcPr>
          <w:p w:rsidR="00BE5A48" w:rsidRPr="00E26EA1" w:rsidRDefault="00BE5A48" w:rsidP="00E26EA1">
            <w:pPr>
              <w:pStyle w:val="TableParagraph"/>
              <w:jc w:val="both"/>
              <w:rPr>
                <w:sz w:val="24"/>
                <w:szCs w:val="24"/>
              </w:rPr>
            </w:pPr>
            <w:r w:rsidRPr="00E26EA1">
              <w:rPr>
                <w:sz w:val="24"/>
                <w:szCs w:val="24"/>
              </w:rPr>
              <w:t>Самостійна робота</w:t>
            </w:r>
          </w:p>
        </w:tc>
        <w:tc>
          <w:tcPr>
            <w:tcW w:w="6656" w:type="dxa"/>
          </w:tcPr>
          <w:p w:rsidR="00BE5A48" w:rsidRPr="00E26EA1" w:rsidRDefault="00BE5A48" w:rsidP="00E26EA1">
            <w:pPr>
              <w:pStyle w:val="TableParagraph"/>
              <w:jc w:val="both"/>
              <w:rPr>
                <w:sz w:val="24"/>
                <w:szCs w:val="24"/>
              </w:rPr>
            </w:pPr>
            <w:r w:rsidRPr="00E26EA1">
              <w:rPr>
                <w:sz w:val="24"/>
                <w:szCs w:val="24"/>
                <w:lang w:val="en-US" w:eastAsia="ru-RU"/>
              </w:rPr>
              <w:t>4</w:t>
            </w:r>
            <w:r w:rsidR="00823D63" w:rsidRPr="00E26EA1">
              <w:rPr>
                <w:sz w:val="24"/>
                <w:szCs w:val="24"/>
                <w:lang w:eastAsia="ru-RU"/>
              </w:rPr>
              <w:t>6</w:t>
            </w:r>
          </w:p>
        </w:tc>
      </w:tr>
    </w:tbl>
    <w:p w:rsidR="00456606" w:rsidRPr="00E26EA1" w:rsidRDefault="00456606" w:rsidP="00E26EA1">
      <w:pPr>
        <w:pStyle w:val="a3"/>
        <w:jc w:val="both"/>
        <w:rPr>
          <w:b/>
        </w:rPr>
      </w:pPr>
    </w:p>
    <w:p w:rsidR="00BE5A48" w:rsidRPr="00E26EA1" w:rsidRDefault="00E26EA1" w:rsidP="00E26EA1">
      <w:pPr>
        <w:pStyle w:val="a3"/>
        <w:jc w:val="both"/>
        <w:rPr>
          <w:b/>
        </w:rPr>
      </w:pPr>
      <w:r>
        <w:rPr>
          <w:b/>
        </w:rPr>
        <w:lastRenderedPageBreak/>
        <w:t>3. Ознаки освітнього компонента</w:t>
      </w:r>
    </w:p>
    <w:p w:rsidR="00BE5A48" w:rsidRPr="00E26EA1" w:rsidRDefault="00BE5A48" w:rsidP="00E26EA1">
      <w:pPr>
        <w:pStyle w:val="a3"/>
        <w:jc w:val="both"/>
        <w:rPr>
          <w:b/>
        </w:rPr>
      </w:pPr>
    </w:p>
    <w:tbl>
      <w:tblPr>
        <w:tblStyle w:val="TableNormal"/>
        <w:tblW w:w="14348"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2"/>
        <w:gridCol w:w="1848"/>
        <w:gridCol w:w="1132"/>
        <w:gridCol w:w="3883"/>
        <w:gridCol w:w="1418"/>
        <w:gridCol w:w="1275"/>
        <w:gridCol w:w="1540"/>
        <w:gridCol w:w="1700"/>
      </w:tblGrid>
      <w:tr w:rsidR="00BE5A48" w:rsidRPr="00E26EA1" w:rsidTr="006E40D9">
        <w:trPr>
          <w:trHeight w:val="826"/>
        </w:trPr>
        <w:tc>
          <w:tcPr>
            <w:tcW w:w="1552" w:type="dxa"/>
          </w:tcPr>
          <w:p w:rsidR="00BE5A48" w:rsidRPr="00E26EA1" w:rsidRDefault="00BE5A48" w:rsidP="003E2204">
            <w:pPr>
              <w:pStyle w:val="TableParagraph"/>
              <w:ind w:firstLine="52"/>
              <w:jc w:val="center"/>
              <w:rPr>
                <w:b/>
                <w:sz w:val="24"/>
                <w:szCs w:val="24"/>
              </w:rPr>
            </w:pPr>
            <w:r w:rsidRPr="00E26EA1">
              <w:rPr>
                <w:b/>
                <w:sz w:val="24"/>
                <w:szCs w:val="24"/>
              </w:rPr>
              <w:t>Рік викладання</w:t>
            </w:r>
          </w:p>
        </w:tc>
        <w:tc>
          <w:tcPr>
            <w:tcW w:w="1848" w:type="dxa"/>
          </w:tcPr>
          <w:p w:rsidR="00BE5A48" w:rsidRPr="00E26EA1" w:rsidRDefault="00BE5A48" w:rsidP="003E2204">
            <w:pPr>
              <w:pStyle w:val="TableParagraph"/>
              <w:jc w:val="center"/>
              <w:rPr>
                <w:b/>
                <w:sz w:val="24"/>
                <w:szCs w:val="24"/>
              </w:rPr>
            </w:pPr>
            <w:r w:rsidRPr="00E26EA1">
              <w:rPr>
                <w:b/>
                <w:sz w:val="24"/>
                <w:szCs w:val="24"/>
              </w:rPr>
              <w:t>Курс</w:t>
            </w:r>
          </w:p>
          <w:p w:rsidR="00BE5A48" w:rsidRPr="00E26EA1" w:rsidRDefault="00BE5A48" w:rsidP="003E2204">
            <w:pPr>
              <w:pStyle w:val="TableParagraph"/>
              <w:jc w:val="center"/>
              <w:rPr>
                <w:b/>
                <w:sz w:val="24"/>
                <w:szCs w:val="24"/>
              </w:rPr>
            </w:pPr>
            <w:r w:rsidRPr="00E26EA1">
              <w:rPr>
                <w:b/>
                <w:sz w:val="24"/>
                <w:szCs w:val="24"/>
              </w:rPr>
              <w:t>(рік навчання)</w:t>
            </w:r>
          </w:p>
        </w:tc>
        <w:tc>
          <w:tcPr>
            <w:tcW w:w="1132" w:type="dxa"/>
          </w:tcPr>
          <w:p w:rsidR="00BE5A48" w:rsidRPr="00E26EA1" w:rsidRDefault="00BE5A48" w:rsidP="003E2204">
            <w:pPr>
              <w:pStyle w:val="TableParagraph"/>
              <w:jc w:val="center"/>
              <w:rPr>
                <w:b/>
                <w:sz w:val="24"/>
                <w:szCs w:val="24"/>
              </w:rPr>
            </w:pPr>
            <w:r w:rsidRPr="00E26EA1">
              <w:rPr>
                <w:b/>
                <w:sz w:val="24"/>
                <w:szCs w:val="24"/>
              </w:rPr>
              <w:t>Семестр</w:t>
            </w:r>
          </w:p>
        </w:tc>
        <w:tc>
          <w:tcPr>
            <w:tcW w:w="3883" w:type="dxa"/>
          </w:tcPr>
          <w:p w:rsidR="00BE5A48" w:rsidRPr="00E26EA1" w:rsidRDefault="00BE5A48" w:rsidP="003E2204">
            <w:pPr>
              <w:pStyle w:val="TableParagraph"/>
              <w:jc w:val="center"/>
              <w:rPr>
                <w:b/>
                <w:sz w:val="24"/>
                <w:szCs w:val="24"/>
              </w:rPr>
            </w:pPr>
            <w:r w:rsidRPr="00E26EA1">
              <w:rPr>
                <w:b/>
                <w:sz w:val="24"/>
                <w:szCs w:val="24"/>
              </w:rPr>
              <w:t>Спеціальність</w:t>
            </w:r>
          </w:p>
        </w:tc>
        <w:tc>
          <w:tcPr>
            <w:tcW w:w="1418" w:type="dxa"/>
          </w:tcPr>
          <w:p w:rsidR="00BE5A48" w:rsidRPr="00E26EA1" w:rsidRDefault="00BE5A48" w:rsidP="003E2204">
            <w:pPr>
              <w:pStyle w:val="TableParagraph"/>
              <w:jc w:val="center"/>
              <w:rPr>
                <w:b/>
                <w:sz w:val="24"/>
                <w:szCs w:val="24"/>
              </w:rPr>
            </w:pPr>
            <w:r w:rsidRPr="00E26EA1">
              <w:rPr>
                <w:b/>
                <w:sz w:val="24"/>
                <w:szCs w:val="24"/>
              </w:rPr>
              <w:t>Кількість кредитів / годин</w:t>
            </w:r>
          </w:p>
        </w:tc>
        <w:tc>
          <w:tcPr>
            <w:tcW w:w="1275" w:type="dxa"/>
          </w:tcPr>
          <w:p w:rsidR="00BE5A48" w:rsidRPr="00E26EA1" w:rsidRDefault="006E40D9" w:rsidP="003E2204">
            <w:pPr>
              <w:pStyle w:val="TableParagraph"/>
              <w:ind w:hanging="4"/>
              <w:jc w:val="center"/>
              <w:rPr>
                <w:b/>
                <w:sz w:val="24"/>
                <w:szCs w:val="24"/>
              </w:rPr>
            </w:pPr>
            <w:r w:rsidRPr="00E26EA1">
              <w:rPr>
                <w:b/>
                <w:sz w:val="24"/>
                <w:szCs w:val="24"/>
              </w:rPr>
              <w:t>Кількість</w:t>
            </w:r>
            <w:r w:rsidR="00BE5A48" w:rsidRPr="00E26EA1">
              <w:rPr>
                <w:b/>
                <w:sz w:val="24"/>
                <w:szCs w:val="24"/>
              </w:rPr>
              <w:t xml:space="preserve"> модулів</w:t>
            </w:r>
          </w:p>
        </w:tc>
        <w:tc>
          <w:tcPr>
            <w:tcW w:w="1540" w:type="dxa"/>
          </w:tcPr>
          <w:p w:rsidR="00BE5A48" w:rsidRPr="00E26EA1" w:rsidRDefault="00BE5A48" w:rsidP="003E2204">
            <w:pPr>
              <w:pStyle w:val="TableParagraph"/>
              <w:ind w:hanging="7"/>
              <w:jc w:val="center"/>
              <w:rPr>
                <w:b/>
                <w:sz w:val="24"/>
                <w:szCs w:val="24"/>
              </w:rPr>
            </w:pPr>
            <w:r w:rsidRPr="00E26EA1">
              <w:rPr>
                <w:b/>
                <w:sz w:val="24"/>
                <w:szCs w:val="24"/>
              </w:rPr>
              <w:t>Вид підсумкового контролю</w:t>
            </w:r>
          </w:p>
        </w:tc>
        <w:tc>
          <w:tcPr>
            <w:tcW w:w="1700" w:type="dxa"/>
          </w:tcPr>
          <w:p w:rsidR="00BE5A48" w:rsidRPr="00E26EA1" w:rsidRDefault="005F617C" w:rsidP="003E2204">
            <w:pPr>
              <w:pStyle w:val="TableParagraph"/>
              <w:ind w:left="161"/>
              <w:jc w:val="center"/>
              <w:rPr>
                <w:b/>
                <w:sz w:val="24"/>
                <w:szCs w:val="24"/>
              </w:rPr>
            </w:pPr>
            <w:r w:rsidRPr="00E26EA1">
              <w:rPr>
                <w:b/>
                <w:sz w:val="24"/>
                <w:szCs w:val="24"/>
              </w:rPr>
              <w:t>Обов</w:t>
            </w:r>
            <w:r w:rsidRPr="00E26EA1">
              <w:rPr>
                <w:b/>
                <w:sz w:val="24"/>
                <w:szCs w:val="24"/>
                <w:lang w:val="en-US"/>
              </w:rPr>
              <w:t>’</w:t>
            </w:r>
            <w:r w:rsidRPr="00E26EA1">
              <w:rPr>
                <w:b/>
                <w:sz w:val="24"/>
                <w:szCs w:val="24"/>
              </w:rPr>
              <w:t>язковий</w:t>
            </w:r>
            <w:r w:rsidR="0008229A" w:rsidRPr="00E26EA1">
              <w:rPr>
                <w:b/>
                <w:sz w:val="24"/>
                <w:szCs w:val="24"/>
              </w:rPr>
              <w:t>/вибірковий</w:t>
            </w:r>
          </w:p>
        </w:tc>
      </w:tr>
      <w:tr w:rsidR="00BE5A48" w:rsidRPr="00E26EA1" w:rsidTr="006E40D9">
        <w:trPr>
          <w:trHeight w:val="626"/>
        </w:trPr>
        <w:tc>
          <w:tcPr>
            <w:tcW w:w="1552" w:type="dxa"/>
          </w:tcPr>
          <w:p w:rsidR="00BE5A48" w:rsidRPr="00E26EA1" w:rsidRDefault="00456606" w:rsidP="003E2204">
            <w:pPr>
              <w:pStyle w:val="TableParagraph"/>
              <w:jc w:val="center"/>
              <w:rPr>
                <w:b/>
                <w:sz w:val="24"/>
                <w:szCs w:val="24"/>
                <w:lang w:val="ru-RU"/>
              </w:rPr>
            </w:pPr>
            <w:r w:rsidRPr="00E26EA1">
              <w:rPr>
                <w:b/>
                <w:sz w:val="24"/>
                <w:szCs w:val="24"/>
                <w:lang w:val="en-US"/>
              </w:rPr>
              <w:t>1-</w:t>
            </w:r>
            <w:r w:rsidRPr="00E26EA1">
              <w:rPr>
                <w:b/>
                <w:sz w:val="24"/>
                <w:szCs w:val="24"/>
                <w:lang w:val="ru-RU"/>
              </w:rPr>
              <w:t>й</w:t>
            </w:r>
          </w:p>
        </w:tc>
        <w:tc>
          <w:tcPr>
            <w:tcW w:w="1848" w:type="dxa"/>
          </w:tcPr>
          <w:p w:rsidR="00BE5A48" w:rsidRPr="00E26EA1" w:rsidRDefault="006B0441" w:rsidP="003E2204">
            <w:pPr>
              <w:pStyle w:val="TableParagraph"/>
              <w:jc w:val="center"/>
              <w:rPr>
                <w:b/>
                <w:sz w:val="24"/>
                <w:szCs w:val="24"/>
                <w:lang w:val="ru-RU"/>
              </w:rPr>
            </w:pPr>
            <w:r w:rsidRPr="00E26EA1">
              <w:rPr>
                <w:b/>
                <w:sz w:val="24"/>
                <w:szCs w:val="24"/>
                <w:lang w:val="ru-RU"/>
              </w:rPr>
              <w:t>1</w:t>
            </w:r>
          </w:p>
        </w:tc>
        <w:tc>
          <w:tcPr>
            <w:tcW w:w="1132" w:type="dxa"/>
          </w:tcPr>
          <w:p w:rsidR="00BE5A48" w:rsidRPr="00E26EA1" w:rsidRDefault="006B0441" w:rsidP="003E2204">
            <w:pPr>
              <w:pStyle w:val="TableParagraph"/>
              <w:jc w:val="center"/>
              <w:rPr>
                <w:b/>
                <w:sz w:val="24"/>
                <w:szCs w:val="24"/>
                <w:lang w:val="ru-RU"/>
              </w:rPr>
            </w:pPr>
            <w:r w:rsidRPr="00E26EA1">
              <w:rPr>
                <w:b/>
                <w:sz w:val="24"/>
                <w:szCs w:val="24"/>
                <w:lang w:val="ru-RU"/>
              </w:rPr>
              <w:t>1</w:t>
            </w:r>
          </w:p>
        </w:tc>
        <w:tc>
          <w:tcPr>
            <w:tcW w:w="3883" w:type="dxa"/>
          </w:tcPr>
          <w:p w:rsidR="00BE5A48" w:rsidRPr="00E26EA1" w:rsidRDefault="00823D63" w:rsidP="003E2204">
            <w:pPr>
              <w:jc w:val="center"/>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Спеціальність: 224 «Технології медичної діагностики та лікування»</w:t>
            </w:r>
          </w:p>
        </w:tc>
        <w:tc>
          <w:tcPr>
            <w:tcW w:w="1418" w:type="dxa"/>
          </w:tcPr>
          <w:p w:rsidR="00BE5A48" w:rsidRPr="00E26EA1" w:rsidRDefault="00BE5A48" w:rsidP="003E2204">
            <w:pPr>
              <w:pStyle w:val="TableParagraph"/>
              <w:jc w:val="center"/>
              <w:rPr>
                <w:b/>
                <w:sz w:val="24"/>
                <w:szCs w:val="24"/>
              </w:rPr>
            </w:pPr>
            <w:r w:rsidRPr="00E26EA1">
              <w:rPr>
                <w:b/>
                <w:sz w:val="24"/>
                <w:szCs w:val="24"/>
              </w:rPr>
              <w:t>3/90</w:t>
            </w:r>
          </w:p>
        </w:tc>
        <w:tc>
          <w:tcPr>
            <w:tcW w:w="1275" w:type="dxa"/>
          </w:tcPr>
          <w:p w:rsidR="00BE5A48" w:rsidRPr="00E26EA1" w:rsidRDefault="00BE5A48" w:rsidP="003E2204">
            <w:pPr>
              <w:pStyle w:val="TableParagraph"/>
              <w:jc w:val="center"/>
              <w:rPr>
                <w:b/>
                <w:sz w:val="24"/>
                <w:szCs w:val="24"/>
              </w:rPr>
            </w:pPr>
            <w:r w:rsidRPr="00E26EA1">
              <w:rPr>
                <w:b/>
                <w:sz w:val="24"/>
                <w:szCs w:val="24"/>
              </w:rPr>
              <w:t>3</w:t>
            </w:r>
          </w:p>
        </w:tc>
        <w:tc>
          <w:tcPr>
            <w:tcW w:w="1540" w:type="dxa"/>
          </w:tcPr>
          <w:p w:rsidR="00823D63" w:rsidRPr="00E26EA1" w:rsidRDefault="005F617C" w:rsidP="003E2204">
            <w:pPr>
              <w:pStyle w:val="TableParagraph"/>
              <w:jc w:val="center"/>
              <w:rPr>
                <w:b/>
                <w:sz w:val="24"/>
                <w:szCs w:val="24"/>
                <w:lang w:val="ru-RU"/>
              </w:rPr>
            </w:pPr>
            <w:r w:rsidRPr="00E26EA1">
              <w:rPr>
                <w:b/>
                <w:sz w:val="24"/>
                <w:szCs w:val="24"/>
              </w:rPr>
              <w:t>Залік</w:t>
            </w:r>
          </w:p>
        </w:tc>
        <w:tc>
          <w:tcPr>
            <w:tcW w:w="1700" w:type="dxa"/>
          </w:tcPr>
          <w:p w:rsidR="00BE5A48" w:rsidRPr="00E26EA1" w:rsidRDefault="005F617C" w:rsidP="003E2204">
            <w:pPr>
              <w:pStyle w:val="TableParagraph"/>
              <w:jc w:val="center"/>
              <w:rPr>
                <w:b/>
                <w:sz w:val="24"/>
                <w:szCs w:val="24"/>
              </w:rPr>
            </w:pPr>
            <w:r w:rsidRPr="00E26EA1">
              <w:rPr>
                <w:b/>
                <w:sz w:val="24"/>
                <w:szCs w:val="24"/>
              </w:rPr>
              <w:t>Обов</w:t>
            </w:r>
            <w:r w:rsidRPr="00E26EA1">
              <w:rPr>
                <w:b/>
                <w:sz w:val="24"/>
                <w:szCs w:val="24"/>
                <w:lang w:val="en-US"/>
              </w:rPr>
              <w:t>’</w:t>
            </w:r>
            <w:r w:rsidRPr="00E26EA1">
              <w:rPr>
                <w:b/>
                <w:sz w:val="24"/>
                <w:szCs w:val="24"/>
              </w:rPr>
              <w:t>яз</w:t>
            </w:r>
            <w:r w:rsidR="00456606" w:rsidRPr="00E26EA1">
              <w:rPr>
                <w:b/>
                <w:sz w:val="24"/>
                <w:szCs w:val="24"/>
                <w:lang w:val="ru-RU"/>
              </w:rPr>
              <w:t>к</w:t>
            </w:r>
            <w:r w:rsidRPr="00E26EA1">
              <w:rPr>
                <w:b/>
                <w:sz w:val="24"/>
                <w:szCs w:val="24"/>
              </w:rPr>
              <w:t>овий</w:t>
            </w:r>
          </w:p>
        </w:tc>
      </w:tr>
    </w:tbl>
    <w:p w:rsidR="00BE5A48" w:rsidRPr="00E26EA1" w:rsidRDefault="00BE5A48" w:rsidP="00E26EA1">
      <w:pPr>
        <w:pStyle w:val="a3"/>
        <w:jc w:val="both"/>
        <w:rPr>
          <w:b/>
        </w:rPr>
      </w:pPr>
    </w:p>
    <w:p w:rsidR="00BE5A48" w:rsidRPr="00E26EA1" w:rsidRDefault="00BE5A48" w:rsidP="00E26EA1">
      <w:pPr>
        <w:pStyle w:val="a3"/>
        <w:jc w:val="both"/>
        <w:rPr>
          <w:b/>
        </w:rPr>
      </w:pPr>
      <w:r w:rsidRPr="00E26EA1">
        <w:rPr>
          <w:b/>
        </w:rPr>
        <w:t>4. Передумови вивчення освітнього компонента</w:t>
      </w:r>
    </w:p>
    <w:p w:rsidR="005C7D3D" w:rsidRPr="00E26EA1" w:rsidRDefault="00BE5A48" w:rsidP="00E26EA1">
      <w:pPr>
        <w:numPr>
          <w:ilvl w:val="0"/>
          <w:numId w:val="27"/>
        </w:numPr>
        <w:spacing w:after="0" w:line="240" w:lineRule="auto"/>
        <w:ind w:left="426" w:hanging="426"/>
        <w:contextualSpacing/>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ґрунтується на</w:t>
      </w:r>
      <w:r w:rsidR="0008229A" w:rsidRPr="00E26EA1">
        <w:rPr>
          <w:rFonts w:ascii="Times New Roman" w:eastAsia="Times New Roman" w:hAnsi="Times New Roman" w:cs="Times New Roman"/>
          <w:sz w:val="24"/>
          <w:szCs w:val="24"/>
          <w:lang w:val="uk-UA"/>
        </w:rPr>
        <w:t xml:space="preserve"> попередньо вивчених ОК</w:t>
      </w:r>
      <w:r w:rsidRPr="00E26EA1">
        <w:rPr>
          <w:rFonts w:ascii="Times New Roman" w:eastAsia="Times New Roman" w:hAnsi="Times New Roman" w:cs="Times New Roman"/>
          <w:sz w:val="24"/>
          <w:szCs w:val="24"/>
          <w:lang w:val="uk-UA"/>
        </w:rPr>
        <w:t>: «Українська мова</w:t>
      </w:r>
      <w:r w:rsidR="00FF416B" w:rsidRPr="00E26EA1">
        <w:rPr>
          <w:rFonts w:ascii="Times New Roman" w:eastAsia="Times New Roman" w:hAnsi="Times New Roman" w:cs="Times New Roman"/>
          <w:sz w:val="24"/>
          <w:szCs w:val="24"/>
          <w:lang w:val="uk-UA"/>
        </w:rPr>
        <w:t xml:space="preserve"> за професійним спрямуванням</w:t>
      </w:r>
      <w:r w:rsidRPr="00E26EA1">
        <w:rPr>
          <w:rFonts w:ascii="Times New Roman" w:eastAsia="Times New Roman" w:hAnsi="Times New Roman" w:cs="Times New Roman"/>
          <w:sz w:val="24"/>
          <w:szCs w:val="24"/>
          <w:lang w:val="uk-UA"/>
        </w:rPr>
        <w:t>», «Латинська мова</w:t>
      </w:r>
      <w:r w:rsidR="00FF416B" w:rsidRPr="00E26EA1">
        <w:rPr>
          <w:rFonts w:ascii="Times New Roman" w:eastAsia="Times New Roman" w:hAnsi="Times New Roman" w:cs="Times New Roman"/>
          <w:sz w:val="24"/>
          <w:szCs w:val="24"/>
          <w:lang w:val="uk-UA"/>
        </w:rPr>
        <w:t xml:space="preserve"> і медична термінологія</w:t>
      </w:r>
      <w:r w:rsidRPr="00E26EA1">
        <w:rPr>
          <w:rFonts w:ascii="Times New Roman" w:eastAsia="Times New Roman" w:hAnsi="Times New Roman" w:cs="Times New Roman"/>
          <w:sz w:val="24"/>
          <w:szCs w:val="24"/>
          <w:lang w:val="uk-UA"/>
        </w:rPr>
        <w:t xml:space="preserve">», «Медична інформатика», </w:t>
      </w:r>
    </w:p>
    <w:p w:rsidR="00BE5A48" w:rsidRPr="00E26EA1" w:rsidRDefault="00BE5A48" w:rsidP="00E26EA1">
      <w:pPr>
        <w:numPr>
          <w:ilvl w:val="0"/>
          <w:numId w:val="27"/>
        </w:numPr>
        <w:spacing w:after="0" w:line="240" w:lineRule="auto"/>
        <w:ind w:left="426" w:hanging="426"/>
        <w:contextualSpacing/>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ін</w:t>
      </w:r>
      <w:r w:rsidR="0008229A" w:rsidRPr="00E26EA1">
        <w:rPr>
          <w:rFonts w:ascii="Times New Roman" w:eastAsia="Times New Roman" w:hAnsi="Times New Roman" w:cs="Times New Roman"/>
          <w:sz w:val="24"/>
          <w:szCs w:val="24"/>
          <w:lang w:val="uk-UA"/>
        </w:rPr>
        <w:t>тегрується з такими ОК</w:t>
      </w:r>
      <w:r w:rsidRPr="00E26EA1">
        <w:rPr>
          <w:rFonts w:ascii="Times New Roman" w:eastAsia="Times New Roman" w:hAnsi="Times New Roman" w:cs="Times New Roman"/>
          <w:sz w:val="24"/>
          <w:szCs w:val="24"/>
          <w:lang w:val="uk-UA"/>
        </w:rPr>
        <w:t>: «Історія та культура України»</w:t>
      </w:r>
      <w:r w:rsidR="001D0DEB" w:rsidRPr="00E26EA1">
        <w:rPr>
          <w:rFonts w:ascii="Times New Roman" w:eastAsia="Times New Roman" w:hAnsi="Times New Roman" w:cs="Times New Roman"/>
          <w:sz w:val="24"/>
          <w:szCs w:val="24"/>
          <w:lang w:val="uk-UA"/>
        </w:rPr>
        <w:t>.</w:t>
      </w:r>
    </w:p>
    <w:p w:rsidR="00BE5A48" w:rsidRPr="00E26EA1" w:rsidRDefault="00BE5A48" w:rsidP="00E26EA1">
      <w:pPr>
        <w:pStyle w:val="a3"/>
        <w:jc w:val="both"/>
        <w:rPr>
          <w:b/>
        </w:rPr>
      </w:pPr>
    </w:p>
    <w:p w:rsidR="00BE5A48" w:rsidRPr="00E26EA1" w:rsidRDefault="00BE5A48" w:rsidP="00E26EA1">
      <w:pPr>
        <w:pStyle w:val="a3"/>
        <w:spacing w:after="240"/>
        <w:jc w:val="both"/>
        <w:rPr>
          <w:b/>
        </w:rPr>
      </w:pPr>
      <w:r w:rsidRPr="00E26EA1">
        <w:rPr>
          <w:b/>
        </w:rPr>
        <w:t>5. Мета й завдання освітнього компонента</w:t>
      </w:r>
    </w:p>
    <w:p w:rsidR="00BE5A48" w:rsidRPr="00E26EA1" w:rsidRDefault="00BE5A48" w:rsidP="00E26EA1">
      <w:pPr>
        <w:spacing w:after="240" w:line="240" w:lineRule="auto"/>
        <w:ind w:firstLine="708"/>
        <w:jc w:val="both"/>
        <w:rPr>
          <w:rFonts w:ascii="Times New Roman" w:hAnsi="Times New Roman" w:cs="Times New Roman"/>
          <w:sz w:val="24"/>
          <w:szCs w:val="24"/>
          <w:highlight w:val="yellow"/>
        </w:rPr>
      </w:pPr>
      <w:r w:rsidRPr="00E26EA1">
        <w:rPr>
          <w:rFonts w:ascii="Times New Roman" w:hAnsi="Times New Roman" w:cs="Times New Roman"/>
          <w:sz w:val="24"/>
          <w:szCs w:val="24"/>
          <w:lang w:val="uk-UA"/>
        </w:rPr>
        <w:t>Метою освітнього компонента</w:t>
      </w:r>
      <w:r w:rsidRPr="00E26EA1">
        <w:rPr>
          <w:rFonts w:ascii="Times New Roman" w:eastAsia="Courier New" w:hAnsi="Times New Roman" w:cs="Times New Roman"/>
          <w:sz w:val="24"/>
          <w:szCs w:val="24"/>
          <w:lang w:val="uk-UA"/>
        </w:rPr>
        <w:t xml:space="preserve"> «Філософія» </w:t>
      </w:r>
      <w:r w:rsidRPr="00E26EA1">
        <w:rPr>
          <w:rFonts w:ascii="Times New Roman" w:hAnsi="Times New Roman" w:cs="Times New Roman"/>
          <w:sz w:val="24"/>
          <w:szCs w:val="24"/>
          <w:lang w:val="uk-UA"/>
        </w:rPr>
        <w:t>є</w:t>
      </w:r>
      <w:r w:rsidRPr="00E26EA1">
        <w:rPr>
          <w:rFonts w:ascii="Times New Roman" w:hAnsi="Times New Roman" w:cs="Times New Roman"/>
          <w:color w:val="000000"/>
          <w:sz w:val="24"/>
          <w:szCs w:val="24"/>
          <w:lang w:val="uk-UA"/>
        </w:rPr>
        <w:t xml:space="preserve"> </w:t>
      </w:r>
      <w:r w:rsidRPr="00E26EA1">
        <w:rPr>
          <w:rFonts w:ascii="Times New Roman" w:eastAsia="Times New Roman" w:hAnsi="Times New Roman" w:cs="Times New Roman"/>
          <w:sz w:val="24"/>
          <w:szCs w:val="24"/>
          <w:lang w:val="uk-UA"/>
        </w:rPr>
        <w:t>ознайомлення здобувачів зі специфікою світоглядного освоєння людиною дійсності, історією виникнення і розвитку філософії, провідними течіями, основними проблемами і понятійним апаратом цих форм знання; формування і розвиток у них критичного мислення, здатності застосовувати отримані знання на практиці. Формування у здобувачів цілісного уявлення про світ, людину як цілісність, про роль медицини у ствердженні сенсу людського буття, розуміння сучасного стану медицини та передбачення перспектив її розвитку.</w:t>
      </w:r>
    </w:p>
    <w:p w:rsidR="00BE5A48" w:rsidRPr="00E26EA1" w:rsidRDefault="00BE5A48" w:rsidP="00E26EA1">
      <w:pPr>
        <w:spacing w:after="0" w:line="240" w:lineRule="auto"/>
        <w:jc w:val="both"/>
        <w:rPr>
          <w:rFonts w:ascii="Times New Roman" w:hAnsi="Times New Roman" w:cs="Times New Roman"/>
          <w:spacing w:val="2"/>
          <w:sz w:val="24"/>
          <w:szCs w:val="24"/>
          <w:lang w:val="uk-UA"/>
        </w:rPr>
      </w:pPr>
      <w:r w:rsidRPr="00E26EA1">
        <w:rPr>
          <w:rFonts w:ascii="Times New Roman" w:hAnsi="Times New Roman" w:cs="Times New Roman"/>
          <w:sz w:val="24"/>
          <w:szCs w:val="24"/>
          <w:lang w:val="uk-UA"/>
        </w:rPr>
        <w:t>Основними завданнями</w:t>
      </w:r>
      <w:r w:rsidRPr="00E26EA1">
        <w:rPr>
          <w:rFonts w:ascii="Times New Roman" w:hAnsi="Times New Roman" w:cs="Times New Roman"/>
          <w:b/>
          <w:sz w:val="24"/>
          <w:szCs w:val="24"/>
          <w:lang w:val="uk-UA"/>
        </w:rPr>
        <w:t xml:space="preserve"> </w:t>
      </w:r>
      <w:r w:rsidRPr="00E26EA1">
        <w:rPr>
          <w:rFonts w:ascii="Times New Roman" w:hAnsi="Times New Roman" w:cs="Times New Roman"/>
          <w:sz w:val="24"/>
          <w:szCs w:val="24"/>
          <w:lang w:val="uk-UA"/>
        </w:rPr>
        <w:t xml:space="preserve">вивчення </w:t>
      </w:r>
      <w:proofErr w:type="spellStart"/>
      <w:r w:rsidRPr="00E26EA1">
        <w:rPr>
          <w:rFonts w:ascii="Times New Roman" w:hAnsi="Times New Roman" w:cs="Times New Roman"/>
          <w:sz w:val="24"/>
          <w:szCs w:val="24"/>
        </w:rPr>
        <w:t>освітнього</w:t>
      </w:r>
      <w:proofErr w:type="spellEnd"/>
      <w:r w:rsidRPr="00E26EA1">
        <w:rPr>
          <w:rFonts w:ascii="Times New Roman" w:hAnsi="Times New Roman" w:cs="Times New Roman"/>
          <w:sz w:val="24"/>
          <w:szCs w:val="24"/>
        </w:rPr>
        <w:t xml:space="preserve"> компонента</w:t>
      </w:r>
      <w:r w:rsidRPr="00E26EA1">
        <w:rPr>
          <w:rFonts w:ascii="Times New Roman" w:hAnsi="Times New Roman" w:cs="Times New Roman"/>
          <w:sz w:val="24"/>
          <w:szCs w:val="24"/>
          <w:lang w:val="uk-UA"/>
        </w:rPr>
        <w:t xml:space="preserve"> </w:t>
      </w:r>
      <w:r w:rsidRPr="00E26EA1">
        <w:rPr>
          <w:rFonts w:ascii="Times New Roman" w:eastAsia="Courier New" w:hAnsi="Times New Roman" w:cs="Times New Roman"/>
          <w:bCs/>
          <w:sz w:val="24"/>
          <w:szCs w:val="24"/>
          <w:lang w:val="uk-UA"/>
        </w:rPr>
        <w:t>«Філософія</w:t>
      </w:r>
      <w:r w:rsidRPr="00E26EA1">
        <w:rPr>
          <w:rFonts w:ascii="Times New Roman" w:eastAsia="Courier New" w:hAnsi="Times New Roman" w:cs="Times New Roman"/>
          <w:sz w:val="24"/>
          <w:szCs w:val="24"/>
          <w:lang w:val="uk-UA"/>
        </w:rPr>
        <w:t xml:space="preserve">» </w:t>
      </w:r>
      <w:r w:rsidRPr="00E26EA1">
        <w:rPr>
          <w:rFonts w:ascii="Times New Roman" w:hAnsi="Times New Roman" w:cs="Times New Roman"/>
          <w:spacing w:val="2"/>
          <w:sz w:val="24"/>
          <w:szCs w:val="24"/>
          <w:lang w:val="uk-UA"/>
        </w:rPr>
        <w:t>є:</w:t>
      </w:r>
    </w:p>
    <w:p w:rsidR="00BE5A48" w:rsidRPr="00E26EA1" w:rsidRDefault="00BE5A48" w:rsidP="00E26EA1">
      <w:pPr>
        <w:pStyle w:val="a5"/>
        <w:numPr>
          <w:ilvl w:val="0"/>
          <w:numId w:val="18"/>
        </w:numPr>
        <w:ind w:left="709" w:hanging="709"/>
        <w:jc w:val="both"/>
        <w:rPr>
          <w:sz w:val="24"/>
          <w:szCs w:val="24"/>
        </w:rPr>
      </w:pPr>
      <w:r w:rsidRPr="00E26EA1">
        <w:rPr>
          <w:sz w:val="24"/>
          <w:szCs w:val="24"/>
          <w:lang w:eastAsia="ru-RU"/>
        </w:rPr>
        <w:t>здобуття знань</w:t>
      </w:r>
      <w:r w:rsidRPr="00E26EA1">
        <w:rPr>
          <w:sz w:val="24"/>
          <w:szCs w:val="24"/>
        </w:rPr>
        <w:t xml:space="preserve"> про світ , людину та загальне у системі «світ - людина»;</w:t>
      </w:r>
    </w:p>
    <w:p w:rsidR="00BE5A48" w:rsidRPr="00E26EA1" w:rsidRDefault="00DC2C99" w:rsidP="00E26EA1">
      <w:pPr>
        <w:pStyle w:val="a5"/>
        <w:numPr>
          <w:ilvl w:val="0"/>
          <w:numId w:val="18"/>
        </w:numPr>
        <w:ind w:left="709" w:hanging="709"/>
        <w:jc w:val="both"/>
        <w:rPr>
          <w:sz w:val="24"/>
          <w:szCs w:val="24"/>
        </w:rPr>
      </w:pPr>
      <w:r w:rsidRPr="00E26EA1">
        <w:rPr>
          <w:sz w:val="24"/>
          <w:szCs w:val="24"/>
        </w:rPr>
        <w:t xml:space="preserve">формування </w:t>
      </w:r>
      <w:r w:rsidR="00BE5A48" w:rsidRPr="00E26EA1">
        <w:rPr>
          <w:sz w:val="24"/>
          <w:szCs w:val="24"/>
        </w:rPr>
        <w:t>навичок самостійного критичного мислення;</w:t>
      </w:r>
    </w:p>
    <w:p w:rsidR="00BE5A48" w:rsidRPr="00E26EA1" w:rsidRDefault="00BE5A48" w:rsidP="00E26EA1">
      <w:pPr>
        <w:pStyle w:val="a5"/>
        <w:numPr>
          <w:ilvl w:val="0"/>
          <w:numId w:val="18"/>
        </w:numPr>
        <w:ind w:left="709" w:hanging="709"/>
        <w:jc w:val="both"/>
        <w:rPr>
          <w:sz w:val="24"/>
          <w:szCs w:val="24"/>
        </w:rPr>
      </w:pPr>
      <w:r w:rsidRPr="00E26EA1">
        <w:rPr>
          <w:sz w:val="24"/>
          <w:szCs w:val="24"/>
        </w:rPr>
        <w:t>розвиток аналітичних здібностей, ораторської майстерності, здатності до комунікації, творчої діяльності та наукових студій;</w:t>
      </w:r>
    </w:p>
    <w:p w:rsidR="00BE5A48" w:rsidRPr="00E26EA1" w:rsidRDefault="00BE5A48" w:rsidP="00E26EA1">
      <w:pPr>
        <w:pStyle w:val="a5"/>
        <w:numPr>
          <w:ilvl w:val="0"/>
          <w:numId w:val="18"/>
        </w:numPr>
        <w:ind w:left="709" w:hanging="709"/>
        <w:jc w:val="both"/>
        <w:rPr>
          <w:sz w:val="24"/>
          <w:szCs w:val="24"/>
        </w:rPr>
      </w:pPr>
      <w:r w:rsidRPr="00E26EA1">
        <w:rPr>
          <w:sz w:val="24"/>
          <w:szCs w:val="24"/>
        </w:rPr>
        <w:t xml:space="preserve">сприяння подальшому розвитку і активізації рефлексії здобувачів; </w:t>
      </w:r>
    </w:p>
    <w:p w:rsidR="00BE5A48" w:rsidRPr="00E26EA1" w:rsidRDefault="00BE5A48" w:rsidP="00E26EA1">
      <w:pPr>
        <w:pStyle w:val="a5"/>
        <w:numPr>
          <w:ilvl w:val="0"/>
          <w:numId w:val="18"/>
        </w:numPr>
        <w:ind w:left="709" w:hanging="709"/>
        <w:jc w:val="both"/>
        <w:rPr>
          <w:sz w:val="24"/>
          <w:szCs w:val="24"/>
        </w:rPr>
      </w:pPr>
      <w:r w:rsidRPr="00E26EA1">
        <w:rPr>
          <w:sz w:val="24"/>
          <w:szCs w:val="24"/>
        </w:rPr>
        <w:t xml:space="preserve">формування відповідального ставлення до навколишнього світу, до власних інтересів, потреб і справ; </w:t>
      </w:r>
    </w:p>
    <w:p w:rsidR="00BE5A48" w:rsidRPr="00E26EA1" w:rsidRDefault="00BE5A48" w:rsidP="00E26EA1">
      <w:pPr>
        <w:pStyle w:val="a5"/>
        <w:numPr>
          <w:ilvl w:val="0"/>
          <w:numId w:val="18"/>
        </w:numPr>
        <w:ind w:left="709" w:hanging="709"/>
        <w:jc w:val="both"/>
        <w:rPr>
          <w:sz w:val="24"/>
          <w:szCs w:val="24"/>
        </w:rPr>
      </w:pPr>
      <w:r w:rsidRPr="00E26EA1">
        <w:rPr>
          <w:sz w:val="24"/>
          <w:szCs w:val="24"/>
        </w:rPr>
        <w:t>використання набутих знань і навичок на практиці, в професійній діяльності.</w:t>
      </w:r>
    </w:p>
    <w:p w:rsidR="00BE5A48" w:rsidRPr="00E26EA1" w:rsidRDefault="00BE5A48" w:rsidP="00E26EA1">
      <w:pPr>
        <w:pStyle w:val="a3"/>
        <w:jc w:val="both"/>
        <w:rPr>
          <w:b/>
        </w:rPr>
      </w:pPr>
    </w:p>
    <w:p w:rsidR="009516DC" w:rsidRPr="00E26EA1" w:rsidRDefault="009516DC" w:rsidP="00E26EA1">
      <w:pPr>
        <w:pStyle w:val="a3"/>
        <w:jc w:val="both"/>
        <w:rPr>
          <w:b/>
        </w:rPr>
      </w:pPr>
      <w:r w:rsidRPr="00E26EA1">
        <w:rPr>
          <w:b/>
        </w:rPr>
        <w:t xml:space="preserve">6. Компетентності </w:t>
      </w:r>
    </w:p>
    <w:p w:rsidR="00263B13" w:rsidRPr="00E26EA1" w:rsidRDefault="009516DC" w:rsidP="00E26EA1">
      <w:pPr>
        <w:pStyle w:val="a3"/>
        <w:ind w:firstLine="708"/>
        <w:jc w:val="both"/>
      </w:pPr>
      <w:r w:rsidRPr="00E26EA1">
        <w:t>Згідно з вимогами Стандарту вищої освіти та Освітньої професійної програми підгото</w:t>
      </w:r>
      <w:r w:rsidR="005F617C" w:rsidRPr="00E26EA1">
        <w:t>вки бакалавра</w:t>
      </w:r>
      <w:r w:rsidR="00E26EA1">
        <w:t xml:space="preserve"> цей</w:t>
      </w:r>
      <w:r w:rsidRPr="00E26EA1">
        <w:t xml:space="preserve"> освітній компонент забезпечує набуття здобувачами компетен</w:t>
      </w:r>
      <w:r w:rsidR="00263B13" w:rsidRPr="00E26EA1">
        <w:t>тностей:</w:t>
      </w:r>
    </w:p>
    <w:p w:rsidR="009516DC" w:rsidRPr="00E26EA1" w:rsidRDefault="00263B13" w:rsidP="00E26EA1">
      <w:pPr>
        <w:pStyle w:val="a3"/>
        <w:jc w:val="both"/>
      </w:pPr>
      <w:r w:rsidRPr="00E26EA1">
        <w:t>З</w:t>
      </w:r>
      <w:r w:rsidR="005F617C" w:rsidRPr="00E26EA1">
        <w:t>агальні</w:t>
      </w:r>
      <w:r w:rsidR="009516DC" w:rsidRPr="00E26EA1">
        <w:t>:</w:t>
      </w:r>
    </w:p>
    <w:p w:rsidR="0008229A" w:rsidRPr="00E26EA1" w:rsidRDefault="0008229A" w:rsidP="00E26EA1">
      <w:pPr>
        <w:pStyle w:val="a5"/>
        <w:numPr>
          <w:ilvl w:val="0"/>
          <w:numId w:val="30"/>
        </w:numPr>
        <w:jc w:val="both"/>
        <w:rPr>
          <w:b/>
          <w:sz w:val="24"/>
          <w:szCs w:val="24"/>
        </w:rPr>
      </w:pPr>
      <w:r w:rsidRPr="00E26EA1">
        <w:rPr>
          <w:sz w:val="24"/>
          <w:szCs w:val="24"/>
        </w:rPr>
        <w:t>Цінування та повага до різноманітності та мультикультурності.</w:t>
      </w:r>
      <w:r w:rsidRPr="00E26EA1">
        <w:rPr>
          <w:b/>
          <w:sz w:val="24"/>
          <w:szCs w:val="24"/>
        </w:rPr>
        <w:t xml:space="preserve"> </w:t>
      </w:r>
    </w:p>
    <w:p w:rsidR="0008229A" w:rsidRPr="00E26EA1" w:rsidRDefault="0008229A" w:rsidP="00E26EA1">
      <w:pPr>
        <w:pStyle w:val="af2"/>
        <w:numPr>
          <w:ilvl w:val="0"/>
          <w:numId w:val="30"/>
        </w:numPr>
        <w:jc w:val="both"/>
        <w:rPr>
          <w:color w:val="000000" w:themeColor="text1"/>
          <w:sz w:val="24"/>
          <w:szCs w:val="24"/>
        </w:rPr>
      </w:pPr>
      <w:proofErr w:type="spellStart"/>
      <w:r w:rsidRPr="00E26EA1">
        <w:rPr>
          <w:color w:val="000000" w:themeColor="text1"/>
          <w:sz w:val="24"/>
          <w:szCs w:val="24"/>
        </w:rPr>
        <w:lastRenderedPageBreak/>
        <w:t>Здатність</w:t>
      </w:r>
      <w:proofErr w:type="spellEnd"/>
      <w:r w:rsidRPr="00E26EA1">
        <w:rPr>
          <w:color w:val="000000" w:themeColor="text1"/>
          <w:sz w:val="24"/>
          <w:szCs w:val="24"/>
        </w:rPr>
        <w:t xml:space="preserve"> </w:t>
      </w:r>
      <w:proofErr w:type="spellStart"/>
      <w:r w:rsidRPr="00E26EA1">
        <w:rPr>
          <w:color w:val="000000" w:themeColor="text1"/>
          <w:sz w:val="24"/>
          <w:szCs w:val="24"/>
        </w:rPr>
        <w:t>спілкуватися</w:t>
      </w:r>
      <w:proofErr w:type="spellEnd"/>
      <w:r w:rsidRPr="00E26EA1">
        <w:rPr>
          <w:color w:val="000000" w:themeColor="text1"/>
          <w:sz w:val="24"/>
          <w:szCs w:val="24"/>
        </w:rPr>
        <w:t xml:space="preserve"> </w:t>
      </w:r>
      <w:proofErr w:type="gramStart"/>
      <w:r w:rsidRPr="00E26EA1">
        <w:rPr>
          <w:color w:val="000000" w:themeColor="text1"/>
          <w:sz w:val="24"/>
          <w:szCs w:val="24"/>
        </w:rPr>
        <w:t>державною</w:t>
      </w:r>
      <w:proofErr w:type="gramEnd"/>
      <w:r w:rsidRPr="00E26EA1">
        <w:rPr>
          <w:color w:val="000000" w:themeColor="text1"/>
          <w:sz w:val="24"/>
          <w:szCs w:val="24"/>
        </w:rPr>
        <w:t xml:space="preserve"> </w:t>
      </w:r>
      <w:proofErr w:type="spellStart"/>
      <w:r w:rsidRPr="00E26EA1">
        <w:rPr>
          <w:color w:val="000000" w:themeColor="text1"/>
          <w:sz w:val="24"/>
          <w:szCs w:val="24"/>
        </w:rPr>
        <w:t>мовою</w:t>
      </w:r>
      <w:proofErr w:type="spellEnd"/>
      <w:r w:rsidRPr="00E26EA1">
        <w:rPr>
          <w:color w:val="000000" w:themeColor="text1"/>
          <w:sz w:val="24"/>
          <w:szCs w:val="24"/>
        </w:rPr>
        <w:t xml:space="preserve"> як </w:t>
      </w:r>
      <w:proofErr w:type="spellStart"/>
      <w:r w:rsidRPr="00E26EA1">
        <w:rPr>
          <w:color w:val="000000" w:themeColor="text1"/>
          <w:sz w:val="24"/>
          <w:szCs w:val="24"/>
        </w:rPr>
        <w:t>усно</w:t>
      </w:r>
      <w:proofErr w:type="spellEnd"/>
      <w:r w:rsidRPr="00E26EA1">
        <w:rPr>
          <w:color w:val="000000" w:themeColor="text1"/>
          <w:sz w:val="24"/>
          <w:szCs w:val="24"/>
        </w:rPr>
        <w:t xml:space="preserve">, так і </w:t>
      </w:r>
      <w:proofErr w:type="spellStart"/>
      <w:r w:rsidRPr="00E26EA1">
        <w:rPr>
          <w:color w:val="000000" w:themeColor="text1"/>
          <w:sz w:val="24"/>
          <w:szCs w:val="24"/>
        </w:rPr>
        <w:t>письмово</w:t>
      </w:r>
      <w:proofErr w:type="spellEnd"/>
      <w:r w:rsidRPr="00E26EA1">
        <w:rPr>
          <w:color w:val="000000" w:themeColor="text1"/>
          <w:sz w:val="24"/>
          <w:szCs w:val="24"/>
        </w:rPr>
        <w:t>.</w:t>
      </w:r>
    </w:p>
    <w:p w:rsidR="0008229A" w:rsidRPr="00E26EA1" w:rsidRDefault="0008229A" w:rsidP="00E26EA1">
      <w:pPr>
        <w:pStyle w:val="a5"/>
        <w:numPr>
          <w:ilvl w:val="0"/>
          <w:numId w:val="30"/>
        </w:numPr>
        <w:jc w:val="both"/>
        <w:rPr>
          <w:sz w:val="24"/>
          <w:szCs w:val="24"/>
        </w:rPr>
      </w:pPr>
      <w:r w:rsidRPr="00E26EA1">
        <w:rPr>
          <w:sz w:val="24"/>
          <w:szCs w:val="24"/>
        </w:rPr>
        <w:t>Здатність до абстрактного мислення, аналізу та синтезу.</w:t>
      </w:r>
    </w:p>
    <w:p w:rsidR="0008229A" w:rsidRPr="00E26EA1" w:rsidRDefault="0008229A" w:rsidP="00E26EA1">
      <w:pPr>
        <w:pStyle w:val="af2"/>
        <w:numPr>
          <w:ilvl w:val="0"/>
          <w:numId w:val="30"/>
        </w:numPr>
        <w:jc w:val="both"/>
        <w:rPr>
          <w:color w:val="000000" w:themeColor="text1"/>
          <w:sz w:val="24"/>
          <w:szCs w:val="24"/>
        </w:rPr>
      </w:pPr>
      <w:proofErr w:type="spellStart"/>
      <w:r w:rsidRPr="00E26EA1">
        <w:rPr>
          <w:color w:val="000000" w:themeColor="text1"/>
          <w:sz w:val="24"/>
          <w:szCs w:val="24"/>
        </w:rPr>
        <w:t>Здатність</w:t>
      </w:r>
      <w:proofErr w:type="spellEnd"/>
      <w:r w:rsidRPr="00E26EA1">
        <w:rPr>
          <w:color w:val="000000" w:themeColor="text1"/>
          <w:sz w:val="24"/>
          <w:szCs w:val="24"/>
        </w:rPr>
        <w:t xml:space="preserve"> </w:t>
      </w:r>
      <w:proofErr w:type="spellStart"/>
      <w:r w:rsidRPr="00E26EA1">
        <w:rPr>
          <w:color w:val="000000" w:themeColor="text1"/>
          <w:sz w:val="24"/>
          <w:szCs w:val="24"/>
        </w:rPr>
        <w:t>застосовувати</w:t>
      </w:r>
      <w:proofErr w:type="spellEnd"/>
      <w:r w:rsidRPr="00E26EA1">
        <w:rPr>
          <w:color w:val="000000" w:themeColor="text1"/>
          <w:sz w:val="24"/>
          <w:szCs w:val="24"/>
        </w:rPr>
        <w:t xml:space="preserve"> </w:t>
      </w:r>
      <w:proofErr w:type="spellStart"/>
      <w:r w:rsidRPr="00E26EA1">
        <w:rPr>
          <w:color w:val="000000" w:themeColor="text1"/>
          <w:sz w:val="24"/>
          <w:szCs w:val="24"/>
        </w:rPr>
        <w:t>знання</w:t>
      </w:r>
      <w:proofErr w:type="spellEnd"/>
      <w:r w:rsidRPr="00E26EA1">
        <w:rPr>
          <w:color w:val="000000" w:themeColor="text1"/>
          <w:sz w:val="24"/>
          <w:szCs w:val="24"/>
        </w:rPr>
        <w:t xml:space="preserve"> у </w:t>
      </w:r>
      <w:proofErr w:type="spellStart"/>
      <w:r w:rsidRPr="00E26EA1">
        <w:rPr>
          <w:color w:val="000000" w:themeColor="text1"/>
          <w:sz w:val="24"/>
          <w:szCs w:val="24"/>
        </w:rPr>
        <w:t>практичних</w:t>
      </w:r>
      <w:proofErr w:type="spellEnd"/>
      <w:r w:rsidRPr="00E26EA1">
        <w:rPr>
          <w:color w:val="000000" w:themeColor="text1"/>
          <w:sz w:val="24"/>
          <w:szCs w:val="24"/>
        </w:rPr>
        <w:t xml:space="preserve"> </w:t>
      </w:r>
      <w:proofErr w:type="spellStart"/>
      <w:r w:rsidRPr="00E26EA1">
        <w:rPr>
          <w:color w:val="000000" w:themeColor="text1"/>
          <w:sz w:val="24"/>
          <w:szCs w:val="24"/>
        </w:rPr>
        <w:t>ситуаціях</w:t>
      </w:r>
      <w:proofErr w:type="spellEnd"/>
      <w:r w:rsidRPr="00E26EA1">
        <w:rPr>
          <w:color w:val="000000" w:themeColor="text1"/>
          <w:sz w:val="24"/>
          <w:szCs w:val="24"/>
        </w:rPr>
        <w:t>.</w:t>
      </w:r>
    </w:p>
    <w:p w:rsidR="0008229A" w:rsidRPr="00E26EA1" w:rsidRDefault="0008229A" w:rsidP="00E26EA1">
      <w:pPr>
        <w:pStyle w:val="a5"/>
        <w:numPr>
          <w:ilvl w:val="0"/>
          <w:numId w:val="30"/>
        </w:numPr>
        <w:jc w:val="both"/>
        <w:rPr>
          <w:sz w:val="24"/>
          <w:szCs w:val="24"/>
        </w:rPr>
      </w:pPr>
      <w:r w:rsidRPr="00E26EA1">
        <w:rPr>
          <w:sz w:val="24"/>
          <w:szCs w:val="24"/>
        </w:rPr>
        <w:t>Здатність вчитися і оволодівати сучасними знаннями.</w:t>
      </w:r>
    </w:p>
    <w:p w:rsidR="0008229A" w:rsidRPr="00E26EA1" w:rsidRDefault="0008229A" w:rsidP="00E26EA1">
      <w:pPr>
        <w:pStyle w:val="af2"/>
        <w:numPr>
          <w:ilvl w:val="0"/>
          <w:numId w:val="30"/>
        </w:numPr>
        <w:jc w:val="both"/>
        <w:rPr>
          <w:color w:val="000000" w:themeColor="text1"/>
          <w:sz w:val="24"/>
          <w:szCs w:val="24"/>
        </w:rPr>
      </w:pPr>
      <w:proofErr w:type="spellStart"/>
      <w:r w:rsidRPr="00E26EA1">
        <w:rPr>
          <w:color w:val="000000" w:themeColor="text1"/>
          <w:sz w:val="24"/>
          <w:szCs w:val="24"/>
        </w:rPr>
        <w:t>Навики</w:t>
      </w:r>
      <w:proofErr w:type="spellEnd"/>
      <w:r w:rsidRPr="00E26EA1">
        <w:rPr>
          <w:color w:val="000000" w:themeColor="text1"/>
          <w:sz w:val="24"/>
          <w:szCs w:val="24"/>
        </w:rPr>
        <w:t xml:space="preserve"> </w:t>
      </w:r>
      <w:proofErr w:type="spellStart"/>
      <w:r w:rsidRPr="00E26EA1">
        <w:rPr>
          <w:color w:val="000000" w:themeColor="text1"/>
          <w:sz w:val="24"/>
          <w:szCs w:val="24"/>
        </w:rPr>
        <w:t>здійснення</w:t>
      </w:r>
      <w:proofErr w:type="spellEnd"/>
      <w:r w:rsidRPr="00E26EA1">
        <w:rPr>
          <w:color w:val="000000" w:themeColor="text1"/>
          <w:sz w:val="24"/>
          <w:szCs w:val="24"/>
        </w:rPr>
        <w:t xml:space="preserve"> </w:t>
      </w:r>
      <w:proofErr w:type="spellStart"/>
      <w:r w:rsidRPr="00E26EA1">
        <w:rPr>
          <w:color w:val="000000" w:themeColor="text1"/>
          <w:sz w:val="24"/>
          <w:szCs w:val="24"/>
        </w:rPr>
        <w:t>безпечної</w:t>
      </w:r>
      <w:proofErr w:type="spellEnd"/>
      <w:r w:rsidRPr="00E26EA1">
        <w:rPr>
          <w:color w:val="000000" w:themeColor="text1"/>
          <w:sz w:val="24"/>
          <w:szCs w:val="24"/>
        </w:rPr>
        <w:t xml:space="preserve"> </w:t>
      </w:r>
      <w:proofErr w:type="spellStart"/>
      <w:r w:rsidRPr="00E26EA1">
        <w:rPr>
          <w:color w:val="000000" w:themeColor="text1"/>
          <w:sz w:val="24"/>
          <w:szCs w:val="24"/>
        </w:rPr>
        <w:t>діяльності</w:t>
      </w:r>
      <w:proofErr w:type="spellEnd"/>
      <w:r w:rsidRPr="00E26EA1">
        <w:rPr>
          <w:color w:val="000000" w:themeColor="text1"/>
          <w:sz w:val="24"/>
          <w:szCs w:val="24"/>
        </w:rPr>
        <w:t>.</w:t>
      </w:r>
    </w:p>
    <w:p w:rsidR="0008229A" w:rsidRPr="00E26EA1" w:rsidRDefault="0008229A" w:rsidP="00E26EA1">
      <w:pPr>
        <w:pStyle w:val="a5"/>
        <w:numPr>
          <w:ilvl w:val="0"/>
          <w:numId w:val="30"/>
        </w:numPr>
        <w:jc w:val="both"/>
        <w:rPr>
          <w:sz w:val="24"/>
          <w:szCs w:val="24"/>
        </w:rPr>
      </w:pPr>
      <w:r w:rsidRPr="00E26EA1">
        <w:rPr>
          <w:sz w:val="24"/>
          <w:szCs w:val="24"/>
        </w:rPr>
        <w:t>Здатність до пошуку, оброблення та аналізу інформації з різних джерел.</w:t>
      </w:r>
    </w:p>
    <w:p w:rsidR="0008229A" w:rsidRDefault="0008229A" w:rsidP="00E26EA1">
      <w:pPr>
        <w:pStyle w:val="a5"/>
        <w:numPr>
          <w:ilvl w:val="0"/>
          <w:numId w:val="30"/>
        </w:numPr>
        <w:jc w:val="both"/>
        <w:rPr>
          <w:sz w:val="24"/>
          <w:szCs w:val="24"/>
        </w:rPr>
      </w:pPr>
      <w:r w:rsidRPr="00E26EA1">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26EA1" w:rsidRPr="00E26EA1" w:rsidRDefault="00E26EA1" w:rsidP="00E26EA1">
      <w:pPr>
        <w:pStyle w:val="a5"/>
        <w:ind w:left="720" w:firstLine="0"/>
        <w:jc w:val="both"/>
        <w:rPr>
          <w:sz w:val="24"/>
          <w:szCs w:val="24"/>
        </w:rPr>
      </w:pPr>
    </w:p>
    <w:p w:rsidR="009516DC" w:rsidRPr="00E26EA1" w:rsidRDefault="00263B13" w:rsidP="00E26EA1">
      <w:pPr>
        <w:pStyle w:val="a5"/>
        <w:ind w:left="284" w:firstLine="0"/>
        <w:jc w:val="both"/>
        <w:rPr>
          <w:bCs/>
          <w:color w:val="000000"/>
          <w:sz w:val="24"/>
          <w:szCs w:val="24"/>
        </w:rPr>
      </w:pPr>
      <w:r w:rsidRPr="00E26EA1">
        <w:rPr>
          <w:bCs/>
          <w:color w:val="000000"/>
          <w:sz w:val="24"/>
          <w:szCs w:val="24"/>
        </w:rPr>
        <w:t>С</w:t>
      </w:r>
      <w:r w:rsidR="005F617C" w:rsidRPr="00E26EA1">
        <w:rPr>
          <w:bCs/>
          <w:color w:val="000000"/>
          <w:sz w:val="24"/>
          <w:szCs w:val="24"/>
        </w:rPr>
        <w:t>пеціальні</w:t>
      </w:r>
      <w:r w:rsidR="009516DC" w:rsidRPr="00E26EA1">
        <w:rPr>
          <w:bCs/>
          <w:color w:val="000000"/>
          <w:sz w:val="24"/>
          <w:szCs w:val="24"/>
        </w:rPr>
        <w:t>:</w:t>
      </w:r>
    </w:p>
    <w:p w:rsidR="0008229A" w:rsidRPr="00E26EA1" w:rsidRDefault="0008229A" w:rsidP="00E26EA1">
      <w:pPr>
        <w:pStyle w:val="a5"/>
        <w:numPr>
          <w:ilvl w:val="0"/>
          <w:numId w:val="30"/>
        </w:numPr>
        <w:jc w:val="both"/>
        <w:rPr>
          <w:sz w:val="24"/>
          <w:szCs w:val="24"/>
        </w:rPr>
      </w:pPr>
      <w:r w:rsidRPr="00E26EA1">
        <w:rPr>
          <w:sz w:val="24"/>
          <w:szCs w:val="24"/>
        </w:rPr>
        <w:t>Здатність застосовувати навички критичного мислення для конструктивного розв’язання проблем.</w:t>
      </w:r>
    </w:p>
    <w:p w:rsidR="0008229A" w:rsidRPr="00E26EA1" w:rsidRDefault="0008229A" w:rsidP="00E26EA1">
      <w:pPr>
        <w:pStyle w:val="a5"/>
        <w:numPr>
          <w:ilvl w:val="0"/>
          <w:numId w:val="30"/>
        </w:numPr>
        <w:jc w:val="both"/>
        <w:rPr>
          <w:sz w:val="24"/>
          <w:szCs w:val="24"/>
        </w:rPr>
      </w:pPr>
      <w:r w:rsidRPr="00E26EA1">
        <w:rPr>
          <w:sz w:val="24"/>
          <w:szCs w:val="24"/>
        </w:rPr>
        <w:t>Здатність компетентно та професійно взаємодіяти з пацієнтами, колегами, медичними працівниками, іншими фахівцями, застосовуючи різні методи комунікації.</w:t>
      </w:r>
    </w:p>
    <w:p w:rsidR="009516DC" w:rsidRPr="00E26EA1" w:rsidRDefault="009516DC" w:rsidP="00E26EA1">
      <w:pPr>
        <w:spacing w:after="0" w:line="240" w:lineRule="auto"/>
        <w:jc w:val="both"/>
        <w:rPr>
          <w:rFonts w:ascii="Times New Roman" w:eastAsia="Times New Roman" w:hAnsi="Times New Roman" w:cs="Times New Roman"/>
          <w:color w:val="000000"/>
          <w:sz w:val="24"/>
          <w:szCs w:val="24"/>
          <w:lang w:val="uk-UA"/>
        </w:rPr>
      </w:pPr>
    </w:p>
    <w:p w:rsidR="009516DC" w:rsidRPr="00E26EA1" w:rsidRDefault="009516DC" w:rsidP="00E26EA1">
      <w:pPr>
        <w:pStyle w:val="a3"/>
        <w:spacing w:after="240"/>
        <w:jc w:val="both"/>
        <w:rPr>
          <w:b/>
        </w:rPr>
      </w:pPr>
      <w:r w:rsidRPr="00E26EA1">
        <w:rPr>
          <w:b/>
        </w:rPr>
        <w:t xml:space="preserve">7. </w:t>
      </w:r>
      <w:r w:rsidR="00263B13" w:rsidRPr="00E26EA1">
        <w:rPr>
          <w:b/>
        </w:rPr>
        <w:t xml:space="preserve">Результати навчання згідно </w:t>
      </w:r>
      <w:r w:rsidR="00E26EA1">
        <w:rPr>
          <w:b/>
        </w:rPr>
        <w:t>з профілем</w:t>
      </w:r>
      <w:r w:rsidR="00263B13" w:rsidRPr="00E26EA1">
        <w:rPr>
          <w:b/>
        </w:rPr>
        <w:t xml:space="preserve"> програми </w:t>
      </w:r>
      <w:r w:rsidRPr="00E26EA1">
        <w:rPr>
          <w:b/>
        </w:rPr>
        <w:t>після вивчення освітнього компонента</w:t>
      </w:r>
      <w:r w:rsidR="00E26EA1">
        <w:rPr>
          <w:b/>
        </w:rPr>
        <w:t>:</w:t>
      </w:r>
    </w:p>
    <w:p w:rsidR="0008229A" w:rsidRPr="00E26EA1" w:rsidRDefault="0008229A" w:rsidP="00E26EA1">
      <w:pPr>
        <w:widowControl w:val="0"/>
        <w:numPr>
          <w:ilvl w:val="0"/>
          <w:numId w:val="29"/>
        </w:numPr>
        <w:tabs>
          <w:tab w:val="left" w:pos="139"/>
        </w:tabs>
        <w:spacing w:after="0" w:line="240" w:lineRule="auto"/>
        <w:ind w:left="284" w:hanging="284"/>
        <w:jc w:val="both"/>
        <w:rPr>
          <w:rFonts w:ascii="Times New Roman" w:eastAsia="Times New Roman" w:hAnsi="Times New Roman" w:cs="Times New Roman"/>
          <w:color w:val="000000" w:themeColor="text1"/>
          <w:sz w:val="24"/>
          <w:szCs w:val="24"/>
        </w:rPr>
      </w:pPr>
      <w:bookmarkStart w:id="2" w:name="2.8._Обсяг_та_ознаки_дисципліни"/>
      <w:bookmarkEnd w:id="2"/>
      <w:proofErr w:type="spellStart"/>
      <w:r w:rsidRPr="00E26EA1">
        <w:rPr>
          <w:rFonts w:ascii="Times New Roman" w:eastAsia="Times New Roman" w:hAnsi="Times New Roman" w:cs="Times New Roman"/>
          <w:color w:val="000000" w:themeColor="text1"/>
          <w:sz w:val="24"/>
          <w:szCs w:val="24"/>
        </w:rPr>
        <w:t>Застосовувати</w:t>
      </w:r>
      <w:proofErr w:type="spellEnd"/>
      <w:r w:rsidRPr="00E26EA1">
        <w:rPr>
          <w:rFonts w:ascii="Times New Roman" w:eastAsia="Times New Roman" w:hAnsi="Times New Roman" w:cs="Times New Roman"/>
          <w:color w:val="000000" w:themeColor="text1"/>
          <w:sz w:val="24"/>
          <w:szCs w:val="24"/>
        </w:rPr>
        <w:t xml:space="preserve"> </w:t>
      </w:r>
      <w:proofErr w:type="spellStart"/>
      <w:r w:rsidRPr="00E26EA1">
        <w:rPr>
          <w:rFonts w:ascii="Times New Roman" w:eastAsia="Times New Roman" w:hAnsi="Times New Roman" w:cs="Times New Roman"/>
          <w:color w:val="000000" w:themeColor="text1"/>
          <w:sz w:val="24"/>
          <w:szCs w:val="24"/>
        </w:rPr>
        <w:t>сучасні</w:t>
      </w:r>
      <w:proofErr w:type="spellEnd"/>
      <w:r w:rsidRPr="00E26EA1">
        <w:rPr>
          <w:rFonts w:ascii="Times New Roman" w:eastAsia="Times New Roman" w:hAnsi="Times New Roman" w:cs="Times New Roman"/>
          <w:color w:val="000000" w:themeColor="text1"/>
          <w:sz w:val="24"/>
          <w:szCs w:val="24"/>
        </w:rPr>
        <w:t xml:space="preserve"> </w:t>
      </w:r>
      <w:proofErr w:type="spellStart"/>
      <w:r w:rsidRPr="00E26EA1">
        <w:rPr>
          <w:rFonts w:ascii="Times New Roman" w:eastAsia="Times New Roman" w:hAnsi="Times New Roman" w:cs="Times New Roman"/>
          <w:color w:val="000000" w:themeColor="text1"/>
          <w:sz w:val="24"/>
          <w:szCs w:val="24"/>
        </w:rPr>
        <w:t>комп’ютерні</w:t>
      </w:r>
      <w:proofErr w:type="spellEnd"/>
      <w:r w:rsidRPr="00E26EA1">
        <w:rPr>
          <w:rFonts w:ascii="Times New Roman" w:eastAsia="Times New Roman" w:hAnsi="Times New Roman" w:cs="Times New Roman"/>
          <w:color w:val="000000" w:themeColor="text1"/>
          <w:sz w:val="24"/>
          <w:szCs w:val="24"/>
        </w:rPr>
        <w:t xml:space="preserve"> та </w:t>
      </w:r>
      <w:proofErr w:type="spellStart"/>
      <w:r w:rsidRPr="00E26EA1">
        <w:rPr>
          <w:rFonts w:ascii="Times New Roman" w:eastAsia="Times New Roman" w:hAnsi="Times New Roman" w:cs="Times New Roman"/>
          <w:color w:val="000000" w:themeColor="text1"/>
          <w:sz w:val="24"/>
          <w:szCs w:val="24"/>
        </w:rPr>
        <w:t>інформаційні</w:t>
      </w:r>
      <w:proofErr w:type="spellEnd"/>
      <w:r w:rsidRPr="00E26EA1">
        <w:rPr>
          <w:rFonts w:ascii="Times New Roman" w:eastAsia="Times New Roman" w:hAnsi="Times New Roman" w:cs="Times New Roman"/>
          <w:color w:val="000000" w:themeColor="text1"/>
          <w:sz w:val="24"/>
          <w:szCs w:val="24"/>
        </w:rPr>
        <w:t xml:space="preserve"> </w:t>
      </w:r>
      <w:proofErr w:type="spellStart"/>
      <w:r w:rsidRPr="00E26EA1">
        <w:rPr>
          <w:rFonts w:ascii="Times New Roman" w:eastAsia="Times New Roman" w:hAnsi="Times New Roman" w:cs="Times New Roman"/>
          <w:color w:val="000000" w:themeColor="text1"/>
          <w:sz w:val="24"/>
          <w:szCs w:val="24"/>
        </w:rPr>
        <w:t>технології</w:t>
      </w:r>
      <w:proofErr w:type="spellEnd"/>
      <w:r w:rsidRPr="00E26EA1">
        <w:rPr>
          <w:rFonts w:ascii="Times New Roman" w:eastAsia="Times New Roman" w:hAnsi="Times New Roman" w:cs="Times New Roman"/>
          <w:color w:val="000000" w:themeColor="text1"/>
          <w:sz w:val="24"/>
          <w:szCs w:val="24"/>
        </w:rPr>
        <w:t>.</w:t>
      </w:r>
    </w:p>
    <w:p w:rsidR="0008229A" w:rsidRPr="00E26EA1" w:rsidRDefault="0008229A" w:rsidP="00E26EA1">
      <w:pPr>
        <w:numPr>
          <w:ilvl w:val="0"/>
          <w:numId w:val="29"/>
        </w:numPr>
        <w:spacing w:after="0" w:line="240" w:lineRule="auto"/>
        <w:ind w:left="284" w:hanging="284"/>
        <w:contextualSpacing/>
        <w:jc w:val="both"/>
        <w:rPr>
          <w:rFonts w:ascii="Times New Roman" w:hAnsi="Times New Roman" w:cs="Times New Roman"/>
          <w:sz w:val="24"/>
          <w:szCs w:val="24"/>
          <w:lang w:val="uk-UA"/>
        </w:rPr>
      </w:pPr>
      <w:r w:rsidRPr="00E26EA1">
        <w:rPr>
          <w:rFonts w:ascii="Times New Roman" w:hAnsi="Times New Roman" w:cs="Times New Roman"/>
          <w:sz w:val="24"/>
          <w:szCs w:val="24"/>
          <w:lang w:val="uk-UA"/>
        </w:rPr>
        <w:t>Демонструвати системні знання про факти, події, явища, тенденції в Україні та світі з позицій: цінності життя людини, досвіду українського державотворення, утвердження єдності й соборності українського народу, розуміння національних інтересів, необхідності захисту суверенітету, територіальної цілісності в умовах реальних військових та інших викликів.</w:t>
      </w:r>
    </w:p>
    <w:p w:rsidR="0008229A" w:rsidRDefault="0008229A" w:rsidP="00E26EA1">
      <w:pPr>
        <w:numPr>
          <w:ilvl w:val="0"/>
          <w:numId w:val="29"/>
        </w:numPr>
        <w:spacing w:after="0" w:line="240" w:lineRule="auto"/>
        <w:ind w:left="284" w:hanging="284"/>
        <w:contextualSpacing/>
        <w:jc w:val="both"/>
        <w:rPr>
          <w:rFonts w:ascii="Times New Roman" w:hAnsi="Times New Roman" w:cs="Times New Roman"/>
          <w:sz w:val="24"/>
          <w:szCs w:val="24"/>
          <w:lang w:val="uk-UA"/>
        </w:rPr>
      </w:pPr>
      <w:r w:rsidRPr="00E26EA1">
        <w:rPr>
          <w:rFonts w:ascii="Times New Roman" w:hAnsi="Times New Roman" w:cs="Times New Roman"/>
          <w:sz w:val="24"/>
          <w:szCs w:val="24"/>
          <w:lang w:val="uk-UA"/>
        </w:rPr>
        <w:t>Застосовувати отримані знання при аналізі й оцінці суспільних процесів, оперувати законами і категоріями діалектики, обґрунтовувати і відстоювати власну світоглядну і життєву позиції.</w:t>
      </w:r>
    </w:p>
    <w:p w:rsidR="00E26EA1" w:rsidRPr="00E26EA1" w:rsidRDefault="00E26EA1" w:rsidP="00E26EA1">
      <w:pPr>
        <w:spacing w:after="0" w:line="240" w:lineRule="auto"/>
        <w:ind w:left="284"/>
        <w:contextualSpacing/>
        <w:jc w:val="both"/>
        <w:rPr>
          <w:rFonts w:ascii="Times New Roman" w:hAnsi="Times New Roman" w:cs="Times New Roman"/>
          <w:sz w:val="24"/>
          <w:szCs w:val="24"/>
          <w:lang w:val="uk-UA"/>
        </w:rPr>
      </w:pPr>
    </w:p>
    <w:p w:rsidR="00D625DE" w:rsidRPr="00E26EA1" w:rsidRDefault="009516DC" w:rsidP="00E26EA1">
      <w:pPr>
        <w:tabs>
          <w:tab w:val="left" w:pos="5664"/>
        </w:tabs>
        <w:spacing w:after="0" w:line="240" w:lineRule="auto"/>
        <w:jc w:val="both"/>
        <w:outlineLvl w:val="0"/>
        <w:rPr>
          <w:rFonts w:ascii="Times New Roman" w:hAnsi="Times New Roman" w:cs="Times New Roman"/>
          <w:b/>
          <w:bCs/>
          <w:sz w:val="24"/>
          <w:szCs w:val="24"/>
          <w:lang w:val="uk-UA"/>
        </w:rPr>
      </w:pPr>
      <w:r w:rsidRPr="00E26EA1">
        <w:rPr>
          <w:rFonts w:ascii="Times New Roman" w:hAnsi="Times New Roman" w:cs="Times New Roman"/>
          <w:b/>
          <w:bCs/>
          <w:sz w:val="24"/>
          <w:szCs w:val="24"/>
          <w:lang w:val="uk-UA"/>
        </w:rPr>
        <w:t>8. М</w:t>
      </w:r>
      <w:r w:rsidR="00D625DE" w:rsidRPr="00E26EA1">
        <w:rPr>
          <w:rFonts w:ascii="Times New Roman" w:hAnsi="Times New Roman" w:cs="Times New Roman"/>
          <w:b/>
          <w:bCs/>
          <w:sz w:val="24"/>
          <w:szCs w:val="24"/>
          <w:lang w:val="uk-UA"/>
        </w:rPr>
        <w:t>етодична карт</w:t>
      </w:r>
      <w:r w:rsidRPr="00E26EA1">
        <w:rPr>
          <w:rFonts w:ascii="Times New Roman" w:hAnsi="Times New Roman" w:cs="Times New Roman"/>
          <w:b/>
          <w:bCs/>
          <w:sz w:val="24"/>
          <w:szCs w:val="24"/>
          <w:lang w:val="uk-UA"/>
        </w:rPr>
        <w:t>к</w:t>
      </w:r>
      <w:r w:rsidR="00D625DE" w:rsidRPr="00E26EA1">
        <w:rPr>
          <w:rFonts w:ascii="Times New Roman" w:hAnsi="Times New Roman" w:cs="Times New Roman"/>
          <w:b/>
          <w:bCs/>
          <w:sz w:val="24"/>
          <w:szCs w:val="24"/>
          <w:lang w:val="uk-UA"/>
        </w:rPr>
        <w:t>а</w:t>
      </w:r>
      <w:r w:rsidR="004E47E3" w:rsidRPr="00E26EA1">
        <w:rPr>
          <w:rFonts w:ascii="Times New Roman" w:hAnsi="Times New Roman" w:cs="Times New Roman"/>
          <w:b/>
          <w:bCs/>
          <w:sz w:val="24"/>
          <w:szCs w:val="24"/>
          <w:lang w:val="uk-UA"/>
        </w:rPr>
        <w:t xml:space="preserve"> </w:t>
      </w:r>
      <w:r w:rsidR="00583E9D" w:rsidRPr="00E26EA1">
        <w:rPr>
          <w:rFonts w:ascii="Times New Roman" w:hAnsi="Times New Roman" w:cs="Times New Roman"/>
          <w:b/>
          <w:bCs/>
          <w:sz w:val="24"/>
          <w:szCs w:val="24"/>
          <w:lang w:val="uk-UA"/>
        </w:rPr>
        <w:t>ОК</w:t>
      </w:r>
    </w:p>
    <w:p w:rsidR="00D625DE" w:rsidRPr="00E26EA1" w:rsidRDefault="009516DC" w:rsidP="00E26EA1">
      <w:pPr>
        <w:tabs>
          <w:tab w:val="left" w:pos="5664"/>
        </w:tabs>
        <w:spacing w:after="0" w:line="240" w:lineRule="auto"/>
        <w:jc w:val="both"/>
        <w:outlineLvl w:val="0"/>
        <w:rPr>
          <w:rFonts w:ascii="Times New Roman" w:hAnsi="Times New Roman" w:cs="Times New Roman"/>
          <w:b/>
          <w:bCs/>
          <w:sz w:val="24"/>
          <w:szCs w:val="24"/>
          <w:lang w:val="uk-UA"/>
        </w:rPr>
      </w:pPr>
      <w:r w:rsidRPr="00E26EA1">
        <w:rPr>
          <w:rFonts w:ascii="Times New Roman" w:hAnsi="Times New Roman" w:cs="Times New Roman"/>
          <w:b/>
          <w:bCs/>
          <w:sz w:val="24"/>
          <w:szCs w:val="24"/>
          <w:lang w:val="uk-UA"/>
        </w:rPr>
        <w:t>Лекції:</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0490"/>
        <w:gridCol w:w="2835"/>
      </w:tblGrid>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 з/п</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Назва тем</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Кількість годин</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її призначення, зміст і функції в суспільстві</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Стародавнього світу</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514419">
        <w:trPr>
          <w:trHeight w:val="278"/>
        </w:trPr>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3.</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Середньовіччя та епохи Відродження</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в епоху Нового часу та Просвітництва</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5.</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 xml:space="preserve">Філософія </w:t>
            </w:r>
            <w:r w:rsidRPr="00E26EA1">
              <w:rPr>
                <w:rFonts w:ascii="Times New Roman" w:eastAsia="Times New Roman" w:hAnsi="Times New Roman" w:cs="Times New Roman"/>
                <w:bCs/>
                <w:sz w:val="24"/>
                <w:szCs w:val="24"/>
                <w:lang w:val="en-US"/>
              </w:rPr>
              <w:t>XIX-XX</w:t>
            </w:r>
            <w:r w:rsidRPr="00E26EA1">
              <w:rPr>
                <w:rFonts w:ascii="Times New Roman" w:eastAsia="Times New Roman" w:hAnsi="Times New Roman" w:cs="Times New Roman"/>
                <w:bCs/>
                <w:sz w:val="24"/>
                <w:szCs w:val="24"/>
                <w:lang w:val="uk-UA"/>
              </w:rPr>
              <w:t xml:space="preserve"> ст.</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6.</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Філософська думка України</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lastRenderedPageBreak/>
              <w:t>7.</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Проблеми свідомості у філософії та медицині</w:t>
            </w:r>
            <w:r w:rsidR="00FD3CEC"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8.</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Діалектика – філософська основа медицини</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9.</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Проблема пізнання у філософії. Специфіка медичного пізнання</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10.</w:t>
            </w:r>
          </w:p>
        </w:tc>
        <w:tc>
          <w:tcPr>
            <w:tcW w:w="10490" w:type="dxa"/>
          </w:tcPr>
          <w:p w:rsidR="006B0441" w:rsidRPr="00E26EA1" w:rsidRDefault="006B0441" w:rsidP="00E26EA1">
            <w:pPr>
              <w:tabs>
                <w:tab w:val="left" w:pos="3900"/>
              </w:tabs>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Проблема людини у філософії</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1908" w:type="dxa"/>
            <w:gridSpan w:val="2"/>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Всього</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20</w:t>
            </w:r>
          </w:p>
        </w:tc>
      </w:tr>
    </w:tbl>
    <w:p w:rsidR="009516DC" w:rsidRPr="00E26EA1" w:rsidRDefault="009516DC" w:rsidP="00E26EA1">
      <w:pPr>
        <w:tabs>
          <w:tab w:val="left" w:pos="5664"/>
        </w:tabs>
        <w:spacing w:after="0" w:line="240" w:lineRule="auto"/>
        <w:jc w:val="both"/>
        <w:outlineLvl w:val="0"/>
        <w:rPr>
          <w:rFonts w:ascii="Times New Roman" w:hAnsi="Times New Roman" w:cs="Times New Roman"/>
          <w:bCs/>
          <w:sz w:val="24"/>
          <w:szCs w:val="24"/>
          <w:lang w:val="uk-UA"/>
        </w:rPr>
      </w:pPr>
    </w:p>
    <w:p w:rsidR="009516DC" w:rsidRPr="00E26EA1" w:rsidRDefault="00514419" w:rsidP="00E26EA1">
      <w:pPr>
        <w:tabs>
          <w:tab w:val="left" w:pos="5664"/>
        </w:tabs>
        <w:spacing w:after="0" w:line="240" w:lineRule="auto"/>
        <w:jc w:val="both"/>
        <w:outlineLvl w:val="0"/>
        <w:rPr>
          <w:rFonts w:ascii="Times New Roman" w:hAnsi="Times New Roman" w:cs="Times New Roman"/>
          <w:b/>
          <w:bCs/>
          <w:sz w:val="24"/>
          <w:szCs w:val="24"/>
          <w:lang w:val="uk-UA"/>
        </w:rPr>
      </w:pPr>
      <w:r w:rsidRPr="00E26EA1">
        <w:rPr>
          <w:rFonts w:ascii="Times New Roman" w:hAnsi="Times New Roman" w:cs="Times New Roman"/>
          <w:b/>
          <w:bCs/>
          <w:sz w:val="24"/>
          <w:szCs w:val="24"/>
          <w:lang w:val="uk-UA"/>
        </w:rPr>
        <w:t>П</w:t>
      </w:r>
      <w:r w:rsidR="00263B13" w:rsidRPr="00E26EA1">
        <w:rPr>
          <w:rFonts w:ascii="Times New Roman" w:hAnsi="Times New Roman" w:cs="Times New Roman"/>
          <w:b/>
          <w:bCs/>
          <w:sz w:val="24"/>
          <w:szCs w:val="24"/>
          <w:lang w:val="uk-UA"/>
        </w:rPr>
        <w:t>рактичні заняття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0490"/>
        <w:gridCol w:w="2835"/>
      </w:tblGrid>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 з/п</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Назва тем</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Кількість годин</w:t>
            </w:r>
          </w:p>
        </w:tc>
      </w:tr>
      <w:tr w:rsidR="006B0441" w:rsidRPr="00E26EA1" w:rsidTr="006B0441">
        <w:tc>
          <w:tcPr>
            <w:tcW w:w="14743" w:type="dxa"/>
            <w:gridSpan w:val="3"/>
          </w:tcPr>
          <w:p w:rsidR="006B0441" w:rsidRPr="00E26EA1" w:rsidRDefault="006B0441" w:rsidP="00E26EA1">
            <w:pPr>
              <w:spacing w:after="0" w:line="240" w:lineRule="auto"/>
              <w:jc w:val="center"/>
              <w:rPr>
                <w:rFonts w:ascii="Times New Roman" w:eastAsia="Times New Roman" w:hAnsi="Times New Roman" w:cs="Times New Roman"/>
                <w:b/>
                <w:sz w:val="24"/>
                <w:szCs w:val="24"/>
                <w:lang w:val="en-US"/>
              </w:rPr>
            </w:pPr>
            <w:r w:rsidRPr="00E26EA1">
              <w:rPr>
                <w:rFonts w:ascii="Times New Roman" w:eastAsia="Times New Roman" w:hAnsi="Times New Roman" w:cs="Times New Roman"/>
                <w:b/>
                <w:sz w:val="24"/>
                <w:szCs w:val="24"/>
                <w:lang w:val="uk-UA"/>
              </w:rPr>
              <w:t xml:space="preserve">Модуль </w:t>
            </w:r>
            <w:r w:rsidRPr="00E26EA1">
              <w:rPr>
                <w:rFonts w:ascii="Times New Roman" w:eastAsia="Times New Roman" w:hAnsi="Times New Roman" w:cs="Times New Roman"/>
                <w:b/>
                <w:sz w:val="24"/>
                <w:szCs w:val="24"/>
                <w:lang w:val="en-US"/>
              </w:rPr>
              <w:t>I</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її призначення, зміст і функції в суспільстві</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Стародавнього світу</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3.</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в епоху Нового часу та Просвітництва</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 xml:space="preserve">Філософія </w:t>
            </w:r>
            <w:r w:rsidRPr="00E26EA1">
              <w:rPr>
                <w:rFonts w:ascii="Times New Roman" w:eastAsia="Times New Roman" w:hAnsi="Times New Roman" w:cs="Times New Roman"/>
                <w:bCs/>
                <w:sz w:val="24"/>
                <w:szCs w:val="24"/>
                <w:lang w:val="en-US"/>
              </w:rPr>
              <w:t>XIX-XX</w:t>
            </w:r>
            <w:r w:rsidRPr="00E26EA1">
              <w:rPr>
                <w:rFonts w:ascii="Times New Roman" w:eastAsia="Times New Roman" w:hAnsi="Times New Roman" w:cs="Times New Roman"/>
                <w:bCs/>
                <w:sz w:val="24"/>
                <w:szCs w:val="24"/>
                <w:lang w:val="uk-UA"/>
              </w:rPr>
              <w:t xml:space="preserve"> ст.</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5.</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
                <w:bCs/>
                <w:sz w:val="24"/>
                <w:szCs w:val="24"/>
                <w:lang w:val="uk-UA"/>
              </w:rPr>
              <w:t>ПМК</w:t>
            </w:r>
            <w:r w:rsidRPr="00E26EA1">
              <w:rPr>
                <w:rFonts w:ascii="Times New Roman" w:eastAsia="Times New Roman" w:hAnsi="Times New Roman" w:cs="Times New Roman"/>
                <w:b/>
                <w:bCs/>
                <w:sz w:val="24"/>
                <w:szCs w:val="24"/>
                <w:lang w:val="en-US"/>
              </w:rPr>
              <w:t xml:space="preserve"> I</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en-US"/>
              </w:rPr>
            </w:pPr>
            <w:r w:rsidRPr="00E26EA1">
              <w:rPr>
                <w:rFonts w:ascii="Times New Roman" w:eastAsia="Times New Roman" w:hAnsi="Times New Roman" w:cs="Times New Roman"/>
                <w:sz w:val="24"/>
                <w:szCs w:val="24"/>
                <w:lang w:val="en-US"/>
              </w:rPr>
              <w:t>2</w:t>
            </w:r>
          </w:p>
        </w:tc>
      </w:tr>
      <w:tr w:rsidR="006B0441" w:rsidRPr="00E26EA1" w:rsidTr="006B0441">
        <w:tc>
          <w:tcPr>
            <w:tcW w:w="14743" w:type="dxa"/>
            <w:gridSpan w:val="3"/>
          </w:tcPr>
          <w:p w:rsidR="006B0441" w:rsidRPr="00E26EA1" w:rsidRDefault="006B0441" w:rsidP="00E26EA1">
            <w:pPr>
              <w:spacing w:after="0" w:line="240" w:lineRule="auto"/>
              <w:jc w:val="center"/>
              <w:rPr>
                <w:rFonts w:ascii="Times New Roman" w:eastAsia="Times New Roman" w:hAnsi="Times New Roman" w:cs="Times New Roman"/>
                <w:sz w:val="24"/>
                <w:szCs w:val="24"/>
                <w:lang w:val="uk-UA"/>
              </w:rPr>
            </w:pPr>
            <w:r w:rsidRPr="00E26EA1">
              <w:rPr>
                <w:rFonts w:ascii="Times New Roman" w:eastAsia="Times New Roman" w:hAnsi="Times New Roman" w:cs="Times New Roman"/>
                <w:b/>
                <w:sz w:val="24"/>
                <w:szCs w:val="24"/>
                <w:lang w:val="uk-UA"/>
              </w:rPr>
              <w:t>Модуль</w:t>
            </w:r>
            <w:r w:rsidRPr="00E26EA1">
              <w:rPr>
                <w:rFonts w:ascii="Times New Roman" w:eastAsia="Times New Roman" w:hAnsi="Times New Roman" w:cs="Times New Roman"/>
                <w:b/>
                <w:bCs/>
                <w:sz w:val="24"/>
                <w:szCs w:val="24"/>
                <w:lang w:val="en-US"/>
              </w:rPr>
              <w:t xml:space="preserve"> II</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6.</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Філософська думка України</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en-US"/>
              </w:rPr>
            </w:pPr>
            <w:r w:rsidRPr="00E26EA1">
              <w:rPr>
                <w:rFonts w:ascii="Times New Roman" w:eastAsia="Times New Roman" w:hAnsi="Times New Roman" w:cs="Times New Roman"/>
                <w:sz w:val="24"/>
                <w:szCs w:val="24"/>
                <w:lang w:val="en-US"/>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7.</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Філософський зміст проблеми буття</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8.</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Проблеми свідомості у філософії та медицині</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en-US"/>
              </w:rPr>
              <w:t>9</w:t>
            </w:r>
            <w:r w:rsidRPr="00E26EA1">
              <w:rPr>
                <w:rFonts w:ascii="Times New Roman" w:eastAsia="Times New Roman" w:hAnsi="Times New Roman" w:cs="Times New Roman"/>
                <w:sz w:val="24"/>
                <w:szCs w:val="24"/>
                <w:lang w:val="uk-UA"/>
              </w:rPr>
              <w:t>.</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
                <w:bCs/>
                <w:sz w:val="24"/>
                <w:szCs w:val="24"/>
                <w:lang w:val="uk-UA"/>
              </w:rPr>
            </w:pPr>
            <w:r w:rsidRPr="00E26EA1">
              <w:rPr>
                <w:rFonts w:ascii="Times New Roman" w:eastAsia="Times New Roman" w:hAnsi="Times New Roman" w:cs="Times New Roman"/>
                <w:b/>
                <w:bCs/>
                <w:sz w:val="24"/>
                <w:szCs w:val="24"/>
                <w:lang w:val="uk-UA"/>
              </w:rPr>
              <w:t>ПМК</w:t>
            </w:r>
            <w:r w:rsidRPr="00E26EA1">
              <w:rPr>
                <w:rFonts w:ascii="Times New Roman" w:eastAsia="Times New Roman" w:hAnsi="Times New Roman" w:cs="Times New Roman"/>
                <w:b/>
                <w:bCs/>
                <w:sz w:val="24"/>
                <w:szCs w:val="24"/>
                <w:lang w:val="en-US"/>
              </w:rPr>
              <w:t xml:space="preserve"> II</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1908" w:type="dxa"/>
            <w:gridSpan w:val="2"/>
          </w:tcPr>
          <w:p w:rsidR="006B0441" w:rsidRPr="00E26EA1" w:rsidRDefault="006B0441" w:rsidP="00E26EA1">
            <w:pPr>
              <w:spacing w:after="0" w:line="240" w:lineRule="auto"/>
              <w:jc w:val="both"/>
              <w:rPr>
                <w:rFonts w:ascii="Times New Roman" w:eastAsia="Times New Roman" w:hAnsi="Times New Roman" w:cs="Times New Roman"/>
                <w:b/>
                <w:bCs/>
                <w:sz w:val="24"/>
                <w:szCs w:val="24"/>
                <w:lang w:val="uk-UA"/>
              </w:rPr>
            </w:pPr>
            <w:r w:rsidRPr="00E26EA1">
              <w:rPr>
                <w:rFonts w:ascii="Times New Roman" w:eastAsia="Times New Roman" w:hAnsi="Times New Roman" w:cs="Times New Roman"/>
                <w:b/>
                <w:bCs/>
                <w:sz w:val="24"/>
                <w:szCs w:val="24"/>
                <w:lang w:val="uk-UA"/>
              </w:rPr>
              <w:t>Всього</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24</w:t>
            </w:r>
          </w:p>
        </w:tc>
      </w:tr>
    </w:tbl>
    <w:p w:rsidR="009516DC" w:rsidRPr="00E26EA1" w:rsidRDefault="009516DC" w:rsidP="00E26EA1">
      <w:pPr>
        <w:tabs>
          <w:tab w:val="left" w:pos="5664"/>
        </w:tabs>
        <w:spacing w:after="0" w:line="240" w:lineRule="auto"/>
        <w:jc w:val="both"/>
        <w:outlineLvl w:val="0"/>
        <w:rPr>
          <w:rFonts w:ascii="Times New Roman" w:hAnsi="Times New Roman" w:cs="Times New Roman"/>
          <w:bCs/>
          <w:sz w:val="24"/>
          <w:szCs w:val="24"/>
          <w:lang w:val="uk-UA"/>
        </w:rPr>
      </w:pPr>
    </w:p>
    <w:p w:rsidR="009516DC" w:rsidRPr="00E26EA1" w:rsidRDefault="009516DC" w:rsidP="00E26EA1">
      <w:pPr>
        <w:tabs>
          <w:tab w:val="left" w:pos="5664"/>
        </w:tabs>
        <w:spacing w:after="0" w:line="240" w:lineRule="auto"/>
        <w:jc w:val="both"/>
        <w:outlineLvl w:val="0"/>
        <w:rPr>
          <w:rFonts w:ascii="Times New Roman" w:hAnsi="Times New Roman" w:cs="Times New Roman"/>
          <w:b/>
          <w:bCs/>
          <w:sz w:val="24"/>
          <w:szCs w:val="24"/>
          <w:lang w:val="uk-UA"/>
        </w:rPr>
      </w:pPr>
      <w:r w:rsidRPr="00E26EA1">
        <w:rPr>
          <w:rFonts w:ascii="Times New Roman" w:hAnsi="Times New Roman" w:cs="Times New Roman"/>
          <w:b/>
          <w:bCs/>
          <w:sz w:val="24"/>
          <w:szCs w:val="24"/>
          <w:lang w:val="uk-UA"/>
        </w:rPr>
        <w:t>Самостійна робота: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0490"/>
        <w:gridCol w:w="2835"/>
      </w:tblGrid>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 з/п</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Назва тем</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Кількість годин</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її призначення, зміст і функції в суспільстві</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Стародавнього світу</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3.</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Середньовіччя та епохи Відродження</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514419">
        <w:trPr>
          <w:trHeight w:val="267"/>
        </w:trPr>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Філософія і медицина в епоху Нового часу та Просвітництва</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tabs>
                <w:tab w:val="left" w:pos="480"/>
                <w:tab w:val="center" w:pos="617"/>
              </w:tabs>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en-US"/>
              </w:rPr>
              <w:t>5</w:t>
            </w:r>
            <w:r w:rsidRPr="00E26EA1">
              <w:rPr>
                <w:rFonts w:ascii="Times New Roman" w:eastAsia="Times New Roman" w:hAnsi="Times New Roman" w:cs="Times New Roman"/>
                <w:sz w:val="24"/>
                <w:szCs w:val="24"/>
                <w:lang w:val="uk-UA"/>
              </w:rPr>
              <w:t>.</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Німецька класична філософія та марксизм</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6.</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 xml:space="preserve">Філософія </w:t>
            </w:r>
            <w:r w:rsidRPr="00E26EA1">
              <w:rPr>
                <w:rFonts w:ascii="Times New Roman" w:eastAsia="Times New Roman" w:hAnsi="Times New Roman" w:cs="Times New Roman"/>
                <w:bCs/>
                <w:sz w:val="24"/>
                <w:szCs w:val="24"/>
                <w:lang w:val="en-US"/>
              </w:rPr>
              <w:t>XIX-XX</w:t>
            </w:r>
            <w:r w:rsidRPr="00E26EA1">
              <w:rPr>
                <w:rFonts w:ascii="Times New Roman" w:eastAsia="Times New Roman" w:hAnsi="Times New Roman" w:cs="Times New Roman"/>
                <w:bCs/>
                <w:sz w:val="24"/>
                <w:szCs w:val="24"/>
                <w:lang w:val="uk-UA"/>
              </w:rPr>
              <w:t xml:space="preserve"> ст.</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7.</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Філософська думка України</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8.</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Філософський зміст проблеми буття</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9.</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Проблеми свідомості у філософії та медицині</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10.</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Діалектика – філософська основа медицини</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lastRenderedPageBreak/>
              <w:t>11.</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Проблема пізнання у філософії. Специфіка медичного пізнання</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12.</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 xml:space="preserve">Проблема людини у філософії. </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418"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13.</w:t>
            </w:r>
          </w:p>
        </w:tc>
        <w:tc>
          <w:tcPr>
            <w:tcW w:w="10490" w:type="dxa"/>
          </w:tcPr>
          <w:p w:rsidR="006B0441" w:rsidRPr="00E26EA1" w:rsidRDefault="006B0441" w:rsidP="00E26EA1">
            <w:pPr>
              <w:spacing w:after="0" w:line="240" w:lineRule="auto"/>
              <w:jc w:val="both"/>
              <w:rPr>
                <w:rFonts w:ascii="Times New Roman" w:eastAsia="Times New Roman" w:hAnsi="Times New Roman" w:cs="Times New Roman"/>
                <w:bCs/>
                <w:sz w:val="24"/>
                <w:szCs w:val="24"/>
                <w:lang w:val="uk-UA"/>
              </w:rPr>
            </w:pPr>
            <w:r w:rsidRPr="00E26EA1">
              <w:rPr>
                <w:rFonts w:ascii="Times New Roman" w:eastAsia="Times New Roman" w:hAnsi="Times New Roman" w:cs="Times New Roman"/>
                <w:bCs/>
                <w:sz w:val="24"/>
                <w:szCs w:val="24"/>
                <w:lang w:val="uk-UA"/>
              </w:rPr>
              <w:t>Суспільство: основи філософського аналізу. Духовне життя суспільства</w:t>
            </w:r>
            <w:r w:rsidR="00514419" w:rsidRPr="00E26EA1">
              <w:rPr>
                <w:rFonts w:ascii="Times New Roman" w:eastAsia="Times New Roman" w:hAnsi="Times New Roman" w:cs="Times New Roman"/>
                <w:bCs/>
                <w:sz w:val="24"/>
                <w:szCs w:val="24"/>
                <w:lang w:val="uk-UA"/>
              </w:rPr>
              <w:t>.</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2</w:t>
            </w:r>
          </w:p>
        </w:tc>
      </w:tr>
      <w:tr w:rsidR="006B0441" w:rsidRPr="00E26EA1" w:rsidTr="006B0441">
        <w:tc>
          <w:tcPr>
            <w:tcW w:w="11908" w:type="dxa"/>
            <w:gridSpan w:val="2"/>
          </w:tcPr>
          <w:p w:rsidR="006B0441" w:rsidRPr="00E26EA1" w:rsidRDefault="006B0441" w:rsidP="00E26EA1">
            <w:pPr>
              <w:tabs>
                <w:tab w:val="left" w:pos="4245"/>
              </w:tabs>
              <w:spacing w:after="0" w:line="240" w:lineRule="auto"/>
              <w:jc w:val="both"/>
              <w:rPr>
                <w:rFonts w:ascii="Times New Roman" w:eastAsia="Times New Roman" w:hAnsi="Times New Roman" w:cs="Times New Roman"/>
                <w:b/>
                <w:bCs/>
                <w:sz w:val="24"/>
                <w:szCs w:val="24"/>
                <w:lang w:val="uk-UA"/>
              </w:rPr>
            </w:pPr>
            <w:r w:rsidRPr="00E26EA1">
              <w:rPr>
                <w:rFonts w:ascii="Times New Roman" w:eastAsia="Times New Roman" w:hAnsi="Times New Roman" w:cs="Times New Roman"/>
                <w:b/>
                <w:bCs/>
                <w:sz w:val="24"/>
                <w:szCs w:val="24"/>
                <w:lang w:val="uk-UA"/>
              </w:rPr>
              <w:t>Всього</w:t>
            </w:r>
          </w:p>
        </w:tc>
        <w:tc>
          <w:tcPr>
            <w:tcW w:w="2835" w:type="dxa"/>
          </w:tcPr>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r w:rsidRPr="00E26EA1">
              <w:rPr>
                <w:rFonts w:ascii="Times New Roman" w:eastAsia="Times New Roman" w:hAnsi="Times New Roman" w:cs="Times New Roman"/>
                <w:b/>
                <w:sz w:val="24"/>
                <w:szCs w:val="24"/>
                <w:lang w:val="uk-UA"/>
              </w:rPr>
              <w:t>46</w:t>
            </w:r>
          </w:p>
        </w:tc>
      </w:tr>
    </w:tbl>
    <w:p w:rsidR="0022669B" w:rsidRPr="00E26EA1" w:rsidRDefault="0022669B" w:rsidP="00E26EA1">
      <w:pPr>
        <w:pStyle w:val="a5"/>
        <w:tabs>
          <w:tab w:val="left" w:pos="5781"/>
        </w:tabs>
        <w:ind w:left="0" w:firstLine="0"/>
        <w:jc w:val="both"/>
        <w:rPr>
          <w:b/>
          <w:sz w:val="24"/>
          <w:szCs w:val="24"/>
        </w:rPr>
      </w:pPr>
    </w:p>
    <w:p w:rsidR="00D625DE" w:rsidRPr="00E26EA1" w:rsidRDefault="00B71A9D" w:rsidP="00E26EA1">
      <w:pPr>
        <w:pStyle w:val="a5"/>
        <w:tabs>
          <w:tab w:val="left" w:pos="5781"/>
        </w:tabs>
        <w:ind w:left="0" w:firstLine="0"/>
        <w:jc w:val="both"/>
        <w:rPr>
          <w:b/>
          <w:sz w:val="24"/>
          <w:szCs w:val="24"/>
        </w:rPr>
      </w:pPr>
      <w:r w:rsidRPr="00E26EA1">
        <w:rPr>
          <w:b/>
          <w:sz w:val="24"/>
          <w:szCs w:val="24"/>
        </w:rPr>
        <w:t>9</w:t>
      </w:r>
      <w:r w:rsidR="006C76D1" w:rsidRPr="00E26EA1">
        <w:rPr>
          <w:b/>
          <w:sz w:val="24"/>
          <w:szCs w:val="24"/>
        </w:rPr>
        <w:t>.</w:t>
      </w:r>
      <w:r w:rsidR="00D625DE" w:rsidRPr="00E26EA1">
        <w:rPr>
          <w:b/>
          <w:sz w:val="24"/>
          <w:szCs w:val="24"/>
        </w:rPr>
        <w:t xml:space="preserve"> Система оцінювання та</w:t>
      </w:r>
      <w:r w:rsidR="007E64C0" w:rsidRPr="00E26EA1">
        <w:rPr>
          <w:b/>
          <w:sz w:val="24"/>
          <w:szCs w:val="24"/>
        </w:rPr>
        <w:t xml:space="preserve"> </w:t>
      </w:r>
      <w:r w:rsidR="00D625DE" w:rsidRPr="00E26EA1">
        <w:rPr>
          <w:b/>
          <w:sz w:val="24"/>
          <w:szCs w:val="24"/>
        </w:rPr>
        <w:t>вимоги</w:t>
      </w:r>
    </w:p>
    <w:p w:rsidR="00D625DE" w:rsidRPr="00E26EA1" w:rsidRDefault="00D625DE" w:rsidP="00E26EA1">
      <w:pPr>
        <w:spacing w:after="0" w:line="240" w:lineRule="auto"/>
        <w:ind w:firstLine="707"/>
        <w:jc w:val="both"/>
        <w:rPr>
          <w:rFonts w:ascii="Times New Roman" w:hAnsi="Times New Roman" w:cs="Times New Roman"/>
          <w:sz w:val="24"/>
          <w:szCs w:val="24"/>
          <w:lang w:val="uk-UA"/>
        </w:rPr>
      </w:pPr>
      <w:r w:rsidRPr="00E26EA1">
        <w:rPr>
          <w:rFonts w:ascii="Times New Roman" w:hAnsi="Times New Roman" w:cs="Times New Roman"/>
          <w:sz w:val="24"/>
          <w:szCs w:val="24"/>
          <w:lang w:val="uk-UA"/>
        </w:rPr>
        <w:t>Види контролю: поточний, підсумковий</w:t>
      </w:r>
      <w:r w:rsidR="007B7CED" w:rsidRPr="00E26EA1">
        <w:rPr>
          <w:rFonts w:ascii="Times New Roman" w:hAnsi="Times New Roman" w:cs="Times New Roman"/>
          <w:sz w:val="24"/>
          <w:szCs w:val="24"/>
          <w:lang w:val="uk-UA"/>
        </w:rPr>
        <w:t>, екзаменаційний</w:t>
      </w:r>
      <w:r w:rsidRPr="00E26EA1">
        <w:rPr>
          <w:rFonts w:ascii="Times New Roman" w:hAnsi="Times New Roman" w:cs="Times New Roman"/>
          <w:sz w:val="24"/>
          <w:szCs w:val="24"/>
          <w:lang w:val="uk-UA"/>
        </w:rPr>
        <w:t>.</w:t>
      </w:r>
    </w:p>
    <w:p w:rsidR="00D625DE" w:rsidRPr="00E26EA1" w:rsidRDefault="00D625DE" w:rsidP="00E26EA1">
      <w:pPr>
        <w:pStyle w:val="a3"/>
        <w:ind w:firstLine="707"/>
        <w:jc w:val="both"/>
      </w:pPr>
      <w:r w:rsidRPr="00E26EA1">
        <w:t xml:space="preserve">Методи контролю: спостереження за навчальною діяльністю </w:t>
      </w:r>
      <w:r w:rsidR="00F14D99" w:rsidRPr="00E26EA1">
        <w:t>здобувач</w:t>
      </w:r>
      <w:r w:rsidRPr="00E26EA1">
        <w:t>ів, усне опитування, письмовий контроль, тестовий контроль.</w:t>
      </w:r>
    </w:p>
    <w:p w:rsidR="00D625DE" w:rsidRPr="003E2204" w:rsidRDefault="00D625DE" w:rsidP="00E26EA1">
      <w:pPr>
        <w:pStyle w:val="a3"/>
        <w:ind w:firstLine="707"/>
        <w:jc w:val="both"/>
        <w:rPr>
          <w:lang w:val="en-US"/>
        </w:rPr>
      </w:pPr>
      <w:r w:rsidRPr="00E26EA1">
        <w:t>Форма контролю</w:t>
      </w:r>
      <w:r w:rsidR="00514419" w:rsidRPr="00E26EA1">
        <w:t>:Залік</w:t>
      </w:r>
    </w:p>
    <w:p w:rsidR="00E26EA1" w:rsidRPr="007D4502" w:rsidRDefault="00D625DE" w:rsidP="00E26EA1">
      <w:pPr>
        <w:spacing w:after="0" w:line="240" w:lineRule="auto"/>
        <w:ind w:right="-1" w:firstLine="567"/>
        <w:jc w:val="both"/>
        <w:rPr>
          <w:rFonts w:ascii="Times New Roman" w:eastAsia="Times New Roman" w:hAnsi="Times New Roman" w:cs="Times New Roman"/>
          <w:color w:val="000000"/>
          <w:sz w:val="24"/>
          <w:szCs w:val="24"/>
          <w:lang w:val="uk-UA"/>
        </w:rPr>
      </w:pPr>
      <w:r w:rsidRPr="00E26EA1">
        <w:rPr>
          <w:rFonts w:ascii="Times New Roman" w:hAnsi="Times New Roman" w:cs="Times New Roman"/>
          <w:sz w:val="24"/>
          <w:szCs w:val="24"/>
          <w:lang w:val="uk-UA"/>
        </w:rPr>
        <w:t xml:space="preserve">Контроль знань і умінь </w:t>
      </w:r>
      <w:r w:rsidR="00583E9D" w:rsidRPr="00E26EA1">
        <w:rPr>
          <w:rFonts w:ascii="Times New Roman" w:hAnsi="Times New Roman" w:cs="Times New Roman"/>
          <w:sz w:val="24"/>
          <w:szCs w:val="24"/>
          <w:lang w:val="uk-UA"/>
        </w:rPr>
        <w:t>здобувач</w:t>
      </w:r>
      <w:r w:rsidRPr="00E26EA1">
        <w:rPr>
          <w:rFonts w:ascii="Times New Roman" w:hAnsi="Times New Roman" w:cs="Times New Roman"/>
          <w:sz w:val="24"/>
          <w:szCs w:val="24"/>
          <w:lang w:val="uk-UA"/>
        </w:rPr>
        <w:t xml:space="preserve">ів (поточний і підсумковий) з </w:t>
      </w:r>
      <w:r w:rsidR="00583E9D" w:rsidRPr="00E26EA1">
        <w:rPr>
          <w:rFonts w:ascii="Times New Roman" w:hAnsi="Times New Roman" w:cs="Times New Roman"/>
          <w:sz w:val="24"/>
          <w:szCs w:val="24"/>
          <w:lang w:val="uk-UA"/>
        </w:rPr>
        <w:t>ОК</w:t>
      </w:r>
      <w:r w:rsidRPr="00E26EA1">
        <w:rPr>
          <w:rFonts w:ascii="Times New Roman" w:hAnsi="Times New Roman" w:cs="Times New Roman"/>
          <w:sz w:val="24"/>
          <w:szCs w:val="24"/>
          <w:lang w:val="uk-UA"/>
        </w:rPr>
        <w:t xml:space="preserve"> </w:t>
      </w:r>
      <w:r w:rsidRPr="00E26EA1">
        <w:rPr>
          <w:rFonts w:ascii="Times New Roman" w:eastAsia="Courier New" w:hAnsi="Times New Roman" w:cs="Times New Roman"/>
          <w:bCs/>
          <w:sz w:val="24"/>
          <w:szCs w:val="24"/>
          <w:lang w:val="uk-UA"/>
        </w:rPr>
        <w:t>«</w:t>
      </w:r>
      <w:r w:rsidR="00850AAD" w:rsidRPr="00E26EA1">
        <w:rPr>
          <w:rFonts w:ascii="Times New Roman" w:eastAsia="Courier New" w:hAnsi="Times New Roman" w:cs="Times New Roman"/>
          <w:bCs/>
          <w:sz w:val="24"/>
          <w:szCs w:val="24"/>
          <w:lang w:val="uk-UA"/>
        </w:rPr>
        <w:t xml:space="preserve">Філософія» </w:t>
      </w:r>
      <w:r w:rsidR="00E26EA1" w:rsidRPr="00E26EA1">
        <w:rPr>
          <w:rFonts w:ascii="Times New Roman" w:eastAsia="Times New Roman" w:hAnsi="Times New Roman" w:cs="Times New Roman"/>
          <w:color w:val="000000"/>
          <w:sz w:val="24"/>
          <w:szCs w:val="24"/>
          <w:lang w:val="uk-UA"/>
        </w:rPr>
        <w:t>здійснюється</w:t>
      </w:r>
      <w:r w:rsidR="00E26EA1" w:rsidRPr="007D4502">
        <w:rPr>
          <w:rFonts w:ascii="Times New Roman" w:eastAsia="Times New Roman" w:hAnsi="Times New Roman" w:cs="Times New Roman"/>
          <w:color w:val="000000"/>
          <w:sz w:val="24"/>
          <w:szCs w:val="24"/>
          <w:lang w:val="uk-UA"/>
        </w:rPr>
        <w:t xml:space="preserve"> згідно з </w:t>
      </w:r>
      <w:r w:rsidR="00E26EA1">
        <w:rPr>
          <w:rFonts w:ascii="Times New Roman" w:eastAsia="Times New Roman" w:hAnsi="Times New Roman" w:cs="Times New Roman"/>
          <w:color w:val="000000"/>
          <w:sz w:val="24"/>
          <w:szCs w:val="24"/>
          <w:lang w:val="uk-UA"/>
        </w:rPr>
        <w:t>європейською кредитно-трансферною накопичувальною</w:t>
      </w:r>
      <w:r w:rsidR="00E26EA1" w:rsidRPr="007D4502">
        <w:rPr>
          <w:rFonts w:ascii="Times New Roman" w:eastAsia="Times New Roman" w:hAnsi="Times New Roman" w:cs="Times New Roman"/>
          <w:color w:val="000000"/>
          <w:sz w:val="24"/>
          <w:szCs w:val="24"/>
          <w:lang w:val="uk-UA"/>
        </w:rPr>
        <w:t xml:space="preserve"> системою </w:t>
      </w:r>
      <w:r w:rsidR="00E26EA1">
        <w:rPr>
          <w:rFonts w:ascii="Times New Roman" w:eastAsia="Times New Roman" w:hAnsi="Times New Roman" w:cs="Times New Roman"/>
          <w:color w:val="000000"/>
          <w:sz w:val="24"/>
          <w:szCs w:val="24"/>
          <w:lang w:val="uk-UA"/>
        </w:rPr>
        <w:t>освітнього процесу. Рейтинг здобувача вищої освіти</w:t>
      </w:r>
      <w:r w:rsidR="00E26EA1" w:rsidRPr="007D4502">
        <w:rPr>
          <w:rFonts w:ascii="Times New Roman" w:eastAsia="Times New Roman" w:hAnsi="Times New Roman" w:cs="Times New Roman"/>
          <w:color w:val="000000"/>
          <w:sz w:val="24"/>
          <w:szCs w:val="24"/>
          <w:lang w:val="uk-UA"/>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E26EA1" w:rsidRDefault="00E26EA1" w:rsidP="00E26EA1">
      <w:pPr>
        <w:spacing w:after="0" w:line="240" w:lineRule="auto"/>
        <w:ind w:right="-1" w:firstLine="567"/>
        <w:jc w:val="both"/>
        <w:rPr>
          <w:rFonts w:ascii="Times New Roman" w:eastAsia="Times New Roman" w:hAnsi="Times New Roman" w:cs="Times New Roman"/>
          <w:color w:val="000000"/>
          <w:sz w:val="24"/>
          <w:szCs w:val="24"/>
          <w:lang w:val="uk-UA"/>
        </w:rPr>
      </w:pPr>
      <w:r w:rsidRPr="007D4502">
        <w:rPr>
          <w:rFonts w:ascii="Times New Roman" w:eastAsia="Times New Roman" w:hAnsi="Times New Roman" w:cs="Times New Roman"/>
          <w:color w:val="000000"/>
          <w:sz w:val="24"/>
          <w:szCs w:val="24"/>
          <w:lang w:val="uk-UA"/>
        </w:rPr>
        <w:t>Критерії оцінювання. Еквівалент</w:t>
      </w:r>
      <w:r w:rsidRPr="00E42375">
        <w:rPr>
          <w:rFonts w:ascii="Times New Roman" w:eastAsia="Times New Roman" w:hAnsi="Times New Roman" w:cs="Times New Roman"/>
          <w:color w:val="000000"/>
          <w:sz w:val="24"/>
          <w:szCs w:val="24"/>
          <w:lang w:val="uk-UA"/>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rFonts w:ascii="Times New Roman" w:eastAsia="Times New Roman" w:hAnsi="Times New Roman" w:cs="Times New Roman"/>
          <w:color w:val="000000"/>
          <w:sz w:val="24"/>
          <w:szCs w:val="24"/>
          <w:lang w:val="uk-UA"/>
        </w:rPr>
        <w:t xml:space="preserve">: </w:t>
      </w:r>
    </w:p>
    <w:p w:rsidR="00E26EA1" w:rsidRDefault="00E26EA1" w:rsidP="00E26EA1">
      <w:pPr>
        <w:spacing w:after="0" w:line="240" w:lineRule="auto"/>
        <w:ind w:right="-1"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«відмінно» – здобувач вищої освіти</w:t>
      </w:r>
      <w:r w:rsidRPr="00E42375">
        <w:rPr>
          <w:rFonts w:ascii="Times New Roman" w:eastAsia="Times New Roman" w:hAnsi="Times New Roman" w:cs="Times New Roman"/>
          <w:color w:val="000000"/>
          <w:sz w:val="24"/>
          <w:szCs w:val="24"/>
          <w:lang w:val="uk-UA"/>
        </w:rPr>
        <w:t xml:space="preserve"> дає вичерпні, обґрунтовані, теоретично і практично правильні відповіді не м</w:t>
      </w:r>
      <w:r>
        <w:rPr>
          <w:rFonts w:ascii="Times New Roman" w:eastAsia="Times New Roman" w:hAnsi="Times New Roman" w:cs="Times New Roman"/>
          <w:color w:val="000000"/>
          <w:sz w:val="24"/>
          <w:szCs w:val="24"/>
          <w:lang w:val="uk-UA"/>
        </w:rPr>
        <w:t>енш ніж на 90% запитань, розв</w:t>
      </w:r>
      <w:r w:rsidRPr="00BD37E8">
        <w:rPr>
          <w:rFonts w:ascii="Times New Roman" w:eastAsia="Times New Roman" w:hAnsi="Times New Roman" w:cs="Times New Roman"/>
          <w:color w:val="000000"/>
          <w:sz w:val="24"/>
          <w:szCs w:val="24"/>
          <w:lang w:val="uk-UA"/>
        </w:rPr>
        <w:t>’язання</w:t>
      </w:r>
      <w:r w:rsidRPr="00E42375">
        <w:rPr>
          <w:rFonts w:ascii="Times New Roman" w:eastAsia="Times New Roman" w:hAnsi="Times New Roman" w:cs="Times New Roman"/>
          <w:color w:val="000000"/>
          <w:sz w:val="24"/>
          <w:szCs w:val="24"/>
          <w:lang w:val="uk-UA"/>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rFonts w:ascii="Times New Roman" w:eastAsia="Times New Roman" w:hAnsi="Times New Roman" w:cs="Times New Roman"/>
          <w:color w:val="000000"/>
          <w:sz w:val="24"/>
          <w:szCs w:val="24"/>
          <w:lang w:val="uk-UA"/>
        </w:rPr>
        <w:t xml:space="preserve"> групових завдань; </w:t>
      </w:r>
    </w:p>
    <w:p w:rsidR="00E26EA1" w:rsidRDefault="00E26EA1" w:rsidP="00E26EA1">
      <w:pPr>
        <w:spacing w:after="0" w:line="240" w:lineRule="auto"/>
        <w:ind w:right="-1"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«добре» – здобувач вищої освіти</w:t>
      </w:r>
      <w:r w:rsidRPr="00E42375">
        <w:rPr>
          <w:rFonts w:ascii="Times New Roman" w:eastAsia="Times New Roman" w:hAnsi="Times New Roman" w:cs="Times New Roman"/>
          <w:color w:val="000000"/>
          <w:sz w:val="24"/>
          <w:szCs w:val="24"/>
          <w:lang w:val="uk-UA"/>
        </w:rPr>
        <w:t xml:space="preserve"> володіє знаннями матеріалу, але допуск</w:t>
      </w:r>
      <w:r>
        <w:rPr>
          <w:rFonts w:ascii="Times New Roman" w:eastAsia="Times New Roman" w:hAnsi="Times New Roman" w:cs="Times New Roman"/>
          <w:color w:val="000000"/>
          <w:sz w:val="24"/>
          <w:szCs w:val="24"/>
          <w:lang w:val="uk-UA"/>
        </w:rPr>
        <w:t>ає незначні помилки у формулюванні</w:t>
      </w:r>
      <w:r w:rsidRPr="00E42375">
        <w:rPr>
          <w:rFonts w:ascii="Times New Roman" w:eastAsia="Times New Roman" w:hAnsi="Times New Roman" w:cs="Times New Roman"/>
          <w:color w:val="000000"/>
          <w:sz w:val="24"/>
          <w:szCs w:val="24"/>
          <w:lang w:val="uk-UA"/>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rFonts w:ascii="Times New Roman" w:eastAsia="Times New Roman" w:hAnsi="Times New Roman" w:cs="Times New Roman"/>
          <w:color w:val="000000"/>
          <w:sz w:val="24"/>
          <w:szCs w:val="24"/>
          <w:lang w:val="uk-UA"/>
        </w:rPr>
        <w:t xml:space="preserve"> </w:t>
      </w:r>
    </w:p>
    <w:p w:rsidR="00E26EA1" w:rsidRDefault="00E26EA1" w:rsidP="00E26EA1">
      <w:pPr>
        <w:spacing w:after="0" w:line="240" w:lineRule="auto"/>
        <w:ind w:right="-1"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«задовільно» – здобувач вищої освіти</w:t>
      </w:r>
      <w:r w:rsidRPr="00E42375">
        <w:rPr>
          <w:rFonts w:ascii="Times New Roman" w:eastAsia="Times New Roman" w:hAnsi="Times New Roman" w:cs="Times New Roman"/>
          <w:color w:val="000000"/>
          <w:sz w:val="24"/>
          <w:szCs w:val="24"/>
          <w:lang w:val="uk-UA"/>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w:t>
      </w:r>
      <w:r>
        <w:rPr>
          <w:rFonts w:ascii="Times New Roman" w:eastAsia="Times New Roman" w:hAnsi="Times New Roman" w:cs="Times New Roman"/>
          <w:color w:val="000000"/>
          <w:sz w:val="24"/>
          <w:szCs w:val="24"/>
          <w:lang w:val="uk-UA"/>
        </w:rPr>
        <w:t>ть конспекту за темою,</w:t>
      </w:r>
      <w:r w:rsidRPr="00E42375">
        <w:rPr>
          <w:rFonts w:ascii="Times New Roman" w:eastAsia="Times New Roman" w:hAnsi="Times New Roman" w:cs="Times New Roman"/>
          <w:color w:val="000000"/>
          <w:sz w:val="24"/>
          <w:szCs w:val="24"/>
          <w:lang w:val="uk-UA"/>
        </w:rPr>
        <w:t xml:space="preserve"> самостійність</w:t>
      </w:r>
      <w:r>
        <w:rPr>
          <w:rFonts w:ascii="Times New Roman" w:eastAsia="Times New Roman" w:hAnsi="Times New Roman" w:cs="Times New Roman"/>
          <w:color w:val="000000"/>
          <w:sz w:val="24"/>
          <w:szCs w:val="24"/>
          <w:lang w:val="uk-UA"/>
        </w:rPr>
        <w:t xml:space="preserve"> у виконанні завдань</w:t>
      </w:r>
      <w:r w:rsidRPr="00E42375">
        <w:rPr>
          <w:rFonts w:ascii="Times New Roman" w:eastAsia="Times New Roman" w:hAnsi="Times New Roman" w:cs="Times New Roman"/>
          <w:color w:val="000000"/>
          <w:sz w:val="24"/>
          <w:szCs w:val="24"/>
          <w:lang w:val="uk-UA"/>
        </w:rPr>
        <w:t xml:space="preserve">, участь у виконанні групових завдань; </w:t>
      </w:r>
    </w:p>
    <w:p w:rsidR="00E26EA1" w:rsidRPr="00E42375" w:rsidRDefault="00E26EA1" w:rsidP="00E26EA1">
      <w:pPr>
        <w:spacing w:after="0" w:line="240" w:lineRule="auto"/>
        <w:ind w:right="-1" w:firstLine="567"/>
        <w:jc w:val="both"/>
        <w:rPr>
          <w:rFonts w:ascii="Times New Roman" w:eastAsia="Times New Roman" w:hAnsi="Times New Roman" w:cs="Times New Roman"/>
          <w:color w:val="000000"/>
          <w:sz w:val="24"/>
          <w:szCs w:val="24"/>
          <w:lang w:val="uk-UA"/>
        </w:rPr>
      </w:pPr>
      <w:r w:rsidRPr="00E42375">
        <w:rPr>
          <w:rFonts w:ascii="Times New Roman" w:eastAsia="Times New Roman" w:hAnsi="Times New Roman" w:cs="Times New Roman"/>
          <w:color w:val="000000"/>
          <w:sz w:val="24"/>
          <w:szCs w:val="24"/>
          <w:lang w:val="uk-UA"/>
        </w:rPr>
        <w:t>«незадовільно з можлив</w:t>
      </w:r>
      <w:r>
        <w:rPr>
          <w:rFonts w:ascii="Times New Roman" w:eastAsia="Times New Roman" w:hAnsi="Times New Roman" w:cs="Times New Roman"/>
          <w:color w:val="000000"/>
          <w:sz w:val="24"/>
          <w:szCs w:val="24"/>
          <w:lang w:val="uk-UA"/>
        </w:rPr>
        <w:t>істю повторного складання» – здобувач вищої освіти</w:t>
      </w:r>
      <w:r w:rsidRPr="00E42375">
        <w:rPr>
          <w:rFonts w:ascii="Times New Roman" w:eastAsia="Times New Roman" w:hAnsi="Times New Roman" w:cs="Times New Roman"/>
          <w:color w:val="000000"/>
          <w:sz w:val="24"/>
          <w:szCs w:val="24"/>
          <w:lang w:val="uk-UA"/>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E26EA1" w:rsidRPr="00E26EA1" w:rsidRDefault="00E26EA1" w:rsidP="00E26EA1">
      <w:pPr>
        <w:spacing w:after="0" w:line="240" w:lineRule="auto"/>
        <w:ind w:right="-1" w:firstLine="567"/>
        <w:jc w:val="both"/>
        <w:rPr>
          <w:rFonts w:ascii="Times New Roman" w:eastAsia="Times New Roman" w:hAnsi="Times New Roman" w:cs="Times New Roman"/>
          <w:color w:val="000000"/>
          <w:sz w:val="24"/>
          <w:szCs w:val="24"/>
          <w:lang w:val="uk-UA"/>
        </w:rPr>
      </w:pPr>
      <w:r w:rsidRPr="00E42375">
        <w:rPr>
          <w:rFonts w:ascii="Times New Roman" w:eastAsia="Times New Roman" w:hAnsi="Times New Roman" w:cs="Times New Roman"/>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rFonts w:ascii="Times New Roman" w:eastAsia="Times New Roman" w:hAnsi="Times New Roman" w:cs="Times New Roman"/>
          <w:color w:val="000000"/>
          <w:sz w:val="24"/>
          <w:szCs w:val="24"/>
          <w:lang w:val="uk-UA"/>
        </w:rPr>
        <w:t xml:space="preserve">ня знань складається з рейтингу </w:t>
      </w:r>
      <w:r w:rsidRPr="00E42375">
        <w:rPr>
          <w:rFonts w:ascii="Times New Roman" w:eastAsia="Times New Roman" w:hAnsi="Times New Roman" w:cs="Times New Roman"/>
          <w:color w:val="000000"/>
          <w:sz w:val="24"/>
          <w:szCs w:val="24"/>
          <w:lang w:val="uk-UA"/>
        </w:rPr>
        <w:t>роботи, для оцінювання якої призначається 60 балів, і рейтингу з атестації (ПМК) – 40 балів.</w:t>
      </w:r>
    </w:p>
    <w:p w:rsidR="00D625DE" w:rsidRPr="00E26EA1" w:rsidRDefault="00D625DE" w:rsidP="00E26EA1">
      <w:pPr>
        <w:pStyle w:val="1"/>
        <w:ind w:left="0"/>
        <w:jc w:val="center"/>
        <w:rPr>
          <w:rFonts w:eastAsia="Courier New"/>
        </w:rPr>
      </w:pPr>
      <w:r w:rsidRPr="00E26EA1">
        <w:lastRenderedPageBreak/>
        <w:t xml:space="preserve">Розподіл балів, які отримують </w:t>
      </w:r>
      <w:r w:rsidR="00583E9D" w:rsidRPr="00E26EA1">
        <w:t xml:space="preserve">здобувачі </w:t>
      </w:r>
      <w:r w:rsidRPr="00E26EA1">
        <w:t xml:space="preserve">при вивченні </w:t>
      </w:r>
      <w:r w:rsidR="00583E9D" w:rsidRPr="00E26EA1">
        <w:t>ОК</w:t>
      </w:r>
      <w:r w:rsidR="004D6DB6" w:rsidRPr="00E26EA1">
        <w:t xml:space="preserve"> </w:t>
      </w:r>
      <w:r w:rsidRPr="00E26EA1">
        <w:rPr>
          <w:rFonts w:eastAsia="Courier New"/>
        </w:rPr>
        <w:t>«</w:t>
      </w:r>
      <w:r w:rsidR="004D6DB6" w:rsidRPr="00E26EA1">
        <w:rPr>
          <w:rFonts w:eastAsia="Courier New"/>
        </w:rPr>
        <w:t>Філософія</w:t>
      </w:r>
      <w:r w:rsidRPr="00E26EA1">
        <w:rPr>
          <w:rFonts w:eastAsia="Courier New"/>
        </w:rPr>
        <w:t>»</w:t>
      </w:r>
    </w:p>
    <w:p w:rsidR="006B0441" w:rsidRPr="00E26EA1" w:rsidRDefault="006B0441" w:rsidP="00E26EA1">
      <w:pPr>
        <w:spacing w:after="0" w:line="240" w:lineRule="auto"/>
        <w:jc w:val="both"/>
        <w:rPr>
          <w:rFonts w:ascii="Times New Roman" w:hAnsi="Times New Roman" w:cs="Times New Roman"/>
          <w:b/>
          <w:bCs/>
          <w:sz w:val="24"/>
          <w:szCs w:val="24"/>
          <w:lang w:val="uk-UA"/>
        </w:rPr>
      </w:pPr>
      <w:r w:rsidRPr="00E26EA1">
        <w:rPr>
          <w:rFonts w:ascii="Times New Roman" w:hAnsi="Times New Roman" w:cs="Times New Roman"/>
          <w:b/>
          <w:bCs/>
          <w:sz w:val="24"/>
          <w:szCs w:val="24"/>
          <w:lang w:val="uk-UA"/>
        </w:rPr>
        <w:t xml:space="preserve">Модуль </w:t>
      </w:r>
      <w:r w:rsidRPr="00E26EA1">
        <w:rPr>
          <w:rFonts w:ascii="Times New Roman" w:hAnsi="Times New Roman" w:cs="Times New Roman"/>
          <w:b/>
          <w:bCs/>
          <w:sz w:val="24"/>
          <w:szCs w:val="24"/>
          <w:lang w:val="pl-PL"/>
        </w:rPr>
        <w:t>I</w:t>
      </w:r>
    </w:p>
    <w:tbl>
      <w:tblPr>
        <w:tblStyle w:val="ae"/>
        <w:tblW w:w="0" w:type="auto"/>
        <w:tblLook w:val="04A0" w:firstRow="1" w:lastRow="0" w:firstColumn="1" w:lastColumn="0" w:noHBand="0" w:noVBand="1"/>
      </w:tblPr>
      <w:tblGrid>
        <w:gridCol w:w="1526"/>
        <w:gridCol w:w="1843"/>
        <w:gridCol w:w="1559"/>
        <w:gridCol w:w="1701"/>
        <w:gridCol w:w="1843"/>
        <w:gridCol w:w="1559"/>
        <w:gridCol w:w="2268"/>
        <w:gridCol w:w="2410"/>
      </w:tblGrid>
      <w:tr w:rsidR="006B0441" w:rsidRPr="00E26EA1" w:rsidTr="006B0441">
        <w:tc>
          <w:tcPr>
            <w:tcW w:w="8472" w:type="dxa"/>
            <w:gridSpan w:val="5"/>
          </w:tcPr>
          <w:p w:rsidR="006B0441" w:rsidRPr="00E26EA1" w:rsidRDefault="006B0441" w:rsidP="00E26EA1">
            <w:pPr>
              <w:jc w:val="both"/>
              <w:rPr>
                <w:b/>
                <w:bCs/>
                <w:sz w:val="24"/>
                <w:szCs w:val="24"/>
              </w:rPr>
            </w:pPr>
            <w:r w:rsidRPr="00E26EA1">
              <w:rPr>
                <w:rFonts w:eastAsia="Calibri"/>
                <w:b/>
                <w:sz w:val="24"/>
                <w:szCs w:val="24"/>
                <w:lang w:val="uk-UA"/>
              </w:rPr>
              <w:t>Поточне тестування та самостійна робота</w:t>
            </w:r>
          </w:p>
        </w:tc>
        <w:tc>
          <w:tcPr>
            <w:tcW w:w="1559" w:type="dxa"/>
          </w:tcPr>
          <w:p w:rsidR="006B0441" w:rsidRPr="00E26EA1" w:rsidRDefault="006B0441" w:rsidP="00E26EA1">
            <w:pPr>
              <w:jc w:val="both"/>
              <w:rPr>
                <w:b/>
                <w:bCs/>
                <w:sz w:val="24"/>
                <w:szCs w:val="24"/>
              </w:rPr>
            </w:pPr>
            <w:r w:rsidRPr="00E26EA1">
              <w:rPr>
                <w:rFonts w:eastAsia="Calibri"/>
                <w:b/>
                <w:sz w:val="24"/>
                <w:szCs w:val="24"/>
                <w:lang w:val="uk-UA"/>
              </w:rPr>
              <w:t>ІДРС</w:t>
            </w:r>
          </w:p>
        </w:tc>
        <w:tc>
          <w:tcPr>
            <w:tcW w:w="2268" w:type="dxa"/>
          </w:tcPr>
          <w:p w:rsidR="006B0441" w:rsidRPr="00E26EA1" w:rsidRDefault="006B0441" w:rsidP="00E26EA1">
            <w:pPr>
              <w:jc w:val="both"/>
              <w:rPr>
                <w:b/>
                <w:bCs/>
                <w:sz w:val="24"/>
                <w:szCs w:val="24"/>
              </w:rPr>
            </w:pPr>
            <w:r w:rsidRPr="00E26EA1">
              <w:rPr>
                <w:rFonts w:eastAsia="Calibri"/>
                <w:b/>
                <w:sz w:val="24"/>
                <w:szCs w:val="24"/>
                <w:lang w:val="uk-UA"/>
              </w:rPr>
              <w:t>ПМК</w:t>
            </w:r>
          </w:p>
        </w:tc>
        <w:tc>
          <w:tcPr>
            <w:tcW w:w="2410" w:type="dxa"/>
          </w:tcPr>
          <w:p w:rsidR="006B0441" w:rsidRPr="00E26EA1" w:rsidRDefault="006B0441" w:rsidP="00E26EA1">
            <w:pPr>
              <w:jc w:val="both"/>
              <w:rPr>
                <w:b/>
                <w:bCs/>
                <w:sz w:val="24"/>
                <w:szCs w:val="24"/>
              </w:rPr>
            </w:pPr>
            <w:r w:rsidRPr="00E26EA1">
              <w:rPr>
                <w:rFonts w:eastAsia="Calibri"/>
                <w:b/>
                <w:sz w:val="24"/>
                <w:szCs w:val="24"/>
                <w:lang w:val="uk-UA"/>
              </w:rPr>
              <w:t xml:space="preserve">Рейтинг модуля </w:t>
            </w:r>
            <w:r w:rsidR="0008229A" w:rsidRPr="00E26EA1">
              <w:rPr>
                <w:rFonts w:eastAsia="Calibri"/>
                <w:b/>
                <w:sz w:val="24"/>
                <w:szCs w:val="24"/>
                <w:lang w:val="uk-UA"/>
              </w:rPr>
              <w:t>ОК</w:t>
            </w:r>
          </w:p>
        </w:tc>
      </w:tr>
      <w:tr w:rsidR="00B12D2E" w:rsidRPr="00E26EA1" w:rsidTr="006B0441">
        <w:tc>
          <w:tcPr>
            <w:tcW w:w="8472" w:type="dxa"/>
            <w:gridSpan w:val="5"/>
          </w:tcPr>
          <w:p w:rsidR="00B12D2E" w:rsidRPr="00E26EA1" w:rsidRDefault="00B12D2E" w:rsidP="00E26EA1">
            <w:pPr>
              <w:jc w:val="both"/>
              <w:rPr>
                <w:b/>
                <w:bCs/>
                <w:sz w:val="24"/>
                <w:szCs w:val="24"/>
              </w:rPr>
            </w:pPr>
            <w:r w:rsidRPr="00E26EA1">
              <w:rPr>
                <w:rFonts w:eastAsia="Calibri"/>
                <w:sz w:val="24"/>
                <w:szCs w:val="24"/>
                <w:lang w:val="uk-UA"/>
              </w:rPr>
              <w:t>Зм. м. 1</w:t>
            </w:r>
          </w:p>
        </w:tc>
        <w:tc>
          <w:tcPr>
            <w:tcW w:w="1559" w:type="dxa"/>
            <w:vMerge w:val="restart"/>
          </w:tcPr>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rPr>
            </w:pPr>
            <w:r w:rsidRPr="00E26EA1">
              <w:rPr>
                <w:b/>
                <w:bCs/>
                <w:sz w:val="24"/>
                <w:szCs w:val="24"/>
                <w:lang w:val="uk-UA"/>
              </w:rPr>
              <w:t>10</w:t>
            </w:r>
          </w:p>
        </w:tc>
        <w:tc>
          <w:tcPr>
            <w:tcW w:w="2268" w:type="dxa"/>
            <w:vMerge w:val="restart"/>
          </w:tcPr>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rPr>
            </w:pPr>
            <w:r w:rsidRPr="00E26EA1">
              <w:rPr>
                <w:b/>
                <w:bCs/>
                <w:sz w:val="24"/>
                <w:szCs w:val="24"/>
                <w:lang w:val="uk-UA"/>
              </w:rPr>
              <w:t>40</w:t>
            </w:r>
          </w:p>
        </w:tc>
        <w:tc>
          <w:tcPr>
            <w:tcW w:w="2410" w:type="dxa"/>
            <w:vMerge w:val="restart"/>
          </w:tcPr>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rPr>
            </w:pPr>
            <w:r w:rsidRPr="00E26EA1">
              <w:rPr>
                <w:b/>
                <w:bCs/>
                <w:sz w:val="24"/>
                <w:szCs w:val="24"/>
                <w:lang w:val="uk-UA"/>
              </w:rPr>
              <w:t>100</w:t>
            </w:r>
          </w:p>
        </w:tc>
      </w:tr>
      <w:tr w:rsidR="00B12D2E" w:rsidRPr="00E26EA1" w:rsidTr="006B0441">
        <w:tc>
          <w:tcPr>
            <w:tcW w:w="1526" w:type="dxa"/>
          </w:tcPr>
          <w:p w:rsidR="00B12D2E" w:rsidRPr="00E26EA1" w:rsidRDefault="00B12D2E" w:rsidP="00E26EA1">
            <w:pPr>
              <w:jc w:val="both"/>
              <w:rPr>
                <w:bCs/>
                <w:sz w:val="24"/>
                <w:szCs w:val="24"/>
                <w:lang w:val="uk-UA"/>
              </w:rPr>
            </w:pPr>
            <w:r w:rsidRPr="00E26EA1">
              <w:rPr>
                <w:bCs/>
                <w:sz w:val="24"/>
                <w:szCs w:val="24"/>
                <w:lang w:val="uk-UA"/>
              </w:rPr>
              <w:t>Т.1</w:t>
            </w:r>
          </w:p>
        </w:tc>
        <w:tc>
          <w:tcPr>
            <w:tcW w:w="1843" w:type="dxa"/>
          </w:tcPr>
          <w:p w:rsidR="00B12D2E" w:rsidRPr="00E26EA1" w:rsidRDefault="00B12D2E" w:rsidP="00E26EA1">
            <w:pPr>
              <w:jc w:val="both"/>
              <w:rPr>
                <w:bCs/>
                <w:sz w:val="24"/>
                <w:szCs w:val="24"/>
                <w:lang w:val="uk-UA"/>
              </w:rPr>
            </w:pPr>
            <w:r w:rsidRPr="00E26EA1">
              <w:rPr>
                <w:bCs/>
                <w:sz w:val="24"/>
                <w:szCs w:val="24"/>
                <w:lang w:val="uk-UA"/>
              </w:rPr>
              <w:t>Т.2</w:t>
            </w:r>
          </w:p>
        </w:tc>
        <w:tc>
          <w:tcPr>
            <w:tcW w:w="1559" w:type="dxa"/>
          </w:tcPr>
          <w:p w:rsidR="00B12D2E" w:rsidRPr="00E26EA1" w:rsidRDefault="00B12D2E" w:rsidP="00E26EA1">
            <w:pPr>
              <w:jc w:val="both"/>
              <w:rPr>
                <w:bCs/>
                <w:sz w:val="24"/>
                <w:szCs w:val="24"/>
                <w:lang w:val="uk-UA"/>
              </w:rPr>
            </w:pPr>
            <w:r w:rsidRPr="00E26EA1">
              <w:rPr>
                <w:bCs/>
                <w:sz w:val="24"/>
                <w:szCs w:val="24"/>
                <w:lang w:val="uk-UA"/>
              </w:rPr>
              <w:t>Т.3</w:t>
            </w:r>
          </w:p>
        </w:tc>
        <w:tc>
          <w:tcPr>
            <w:tcW w:w="1701" w:type="dxa"/>
          </w:tcPr>
          <w:p w:rsidR="00B12D2E" w:rsidRPr="00E26EA1" w:rsidRDefault="00B12D2E" w:rsidP="00E26EA1">
            <w:pPr>
              <w:jc w:val="both"/>
              <w:rPr>
                <w:bCs/>
                <w:sz w:val="24"/>
                <w:szCs w:val="24"/>
                <w:lang w:val="uk-UA"/>
              </w:rPr>
            </w:pPr>
            <w:r w:rsidRPr="00E26EA1">
              <w:rPr>
                <w:bCs/>
                <w:sz w:val="24"/>
                <w:szCs w:val="24"/>
                <w:lang w:val="uk-UA"/>
              </w:rPr>
              <w:t>Т.4</w:t>
            </w:r>
          </w:p>
        </w:tc>
        <w:tc>
          <w:tcPr>
            <w:tcW w:w="1843" w:type="dxa"/>
          </w:tcPr>
          <w:p w:rsidR="00B12D2E" w:rsidRPr="00E26EA1" w:rsidRDefault="00B12D2E" w:rsidP="00E26EA1">
            <w:pPr>
              <w:jc w:val="both"/>
              <w:rPr>
                <w:bCs/>
                <w:sz w:val="24"/>
                <w:szCs w:val="24"/>
                <w:lang w:val="uk-UA"/>
              </w:rPr>
            </w:pPr>
            <w:r w:rsidRPr="00E26EA1">
              <w:rPr>
                <w:bCs/>
                <w:sz w:val="24"/>
                <w:szCs w:val="24"/>
                <w:lang w:val="uk-UA"/>
              </w:rPr>
              <w:t>Т.5</w:t>
            </w:r>
          </w:p>
        </w:tc>
        <w:tc>
          <w:tcPr>
            <w:tcW w:w="1559" w:type="dxa"/>
            <w:vMerge/>
          </w:tcPr>
          <w:p w:rsidR="00B12D2E" w:rsidRPr="00E26EA1" w:rsidRDefault="00B12D2E" w:rsidP="00E26EA1">
            <w:pPr>
              <w:jc w:val="both"/>
              <w:rPr>
                <w:b/>
                <w:bCs/>
                <w:sz w:val="24"/>
                <w:szCs w:val="24"/>
              </w:rPr>
            </w:pPr>
          </w:p>
        </w:tc>
        <w:tc>
          <w:tcPr>
            <w:tcW w:w="2268" w:type="dxa"/>
            <w:vMerge/>
          </w:tcPr>
          <w:p w:rsidR="00B12D2E" w:rsidRPr="00E26EA1" w:rsidRDefault="00B12D2E" w:rsidP="00E26EA1">
            <w:pPr>
              <w:jc w:val="both"/>
              <w:rPr>
                <w:b/>
                <w:bCs/>
                <w:sz w:val="24"/>
                <w:szCs w:val="24"/>
              </w:rPr>
            </w:pPr>
          </w:p>
        </w:tc>
        <w:tc>
          <w:tcPr>
            <w:tcW w:w="2410" w:type="dxa"/>
            <w:vMerge/>
          </w:tcPr>
          <w:p w:rsidR="00B12D2E" w:rsidRPr="00E26EA1" w:rsidRDefault="00B12D2E" w:rsidP="00E26EA1">
            <w:pPr>
              <w:jc w:val="both"/>
              <w:rPr>
                <w:b/>
                <w:bCs/>
                <w:sz w:val="24"/>
                <w:szCs w:val="24"/>
              </w:rPr>
            </w:pPr>
          </w:p>
        </w:tc>
      </w:tr>
      <w:tr w:rsidR="00B12D2E" w:rsidRPr="00E26EA1" w:rsidTr="006B0441">
        <w:tc>
          <w:tcPr>
            <w:tcW w:w="1526" w:type="dxa"/>
          </w:tcPr>
          <w:p w:rsidR="00B12D2E" w:rsidRPr="00E26EA1" w:rsidRDefault="00B12D2E" w:rsidP="00E26EA1">
            <w:pPr>
              <w:jc w:val="both"/>
              <w:rPr>
                <w:bCs/>
                <w:sz w:val="24"/>
                <w:szCs w:val="24"/>
                <w:lang w:val="uk-UA"/>
              </w:rPr>
            </w:pPr>
            <w:r w:rsidRPr="00E26EA1">
              <w:rPr>
                <w:bCs/>
                <w:sz w:val="24"/>
                <w:szCs w:val="24"/>
                <w:lang w:val="uk-UA"/>
              </w:rPr>
              <w:t>10</w:t>
            </w:r>
          </w:p>
        </w:tc>
        <w:tc>
          <w:tcPr>
            <w:tcW w:w="1843" w:type="dxa"/>
          </w:tcPr>
          <w:p w:rsidR="00B12D2E" w:rsidRPr="00E26EA1" w:rsidRDefault="00B12D2E" w:rsidP="00E26EA1">
            <w:pPr>
              <w:jc w:val="both"/>
              <w:rPr>
                <w:bCs/>
                <w:sz w:val="24"/>
                <w:szCs w:val="24"/>
                <w:lang w:val="uk-UA"/>
              </w:rPr>
            </w:pPr>
            <w:r w:rsidRPr="00E26EA1">
              <w:rPr>
                <w:bCs/>
                <w:sz w:val="24"/>
                <w:szCs w:val="24"/>
                <w:lang w:val="uk-UA"/>
              </w:rPr>
              <w:t>10</w:t>
            </w:r>
          </w:p>
        </w:tc>
        <w:tc>
          <w:tcPr>
            <w:tcW w:w="1559" w:type="dxa"/>
          </w:tcPr>
          <w:p w:rsidR="00B12D2E" w:rsidRPr="00E26EA1" w:rsidRDefault="00B12D2E" w:rsidP="00E26EA1">
            <w:pPr>
              <w:jc w:val="both"/>
              <w:rPr>
                <w:bCs/>
                <w:sz w:val="24"/>
                <w:szCs w:val="24"/>
                <w:lang w:val="uk-UA"/>
              </w:rPr>
            </w:pPr>
            <w:r w:rsidRPr="00E26EA1">
              <w:rPr>
                <w:bCs/>
                <w:sz w:val="24"/>
                <w:szCs w:val="24"/>
                <w:lang w:val="uk-UA"/>
              </w:rPr>
              <w:t>10</w:t>
            </w:r>
          </w:p>
        </w:tc>
        <w:tc>
          <w:tcPr>
            <w:tcW w:w="1701" w:type="dxa"/>
          </w:tcPr>
          <w:p w:rsidR="00B12D2E" w:rsidRPr="00E26EA1" w:rsidRDefault="00B12D2E" w:rsidP="00E26EA1">
            <w:pPr>
              <w:jc w:val="both"/>
              <w:rPr>
                <w:bCs/>
                <w:sz w:val="24"/>
                <w:szCs w:val="24"/>
                <w:lang w:val="uk-UA"/>
              </w:rPr>
            </w:pPr>
            <w:r w:rsidRPr="00E26EA1">
              <w:rPr>
                <w:bCs/>
                <w:sz w:val="24"/>
                <w:szCs w:val="24"/>
                <w:lang w:val="uk-UA"/>
              </w:rPr>
              <w:t>10</w:t>
            </w:r>
          </w:p>
        </w:tc>
        <w:tc>
          <w:tcPr>
            <w:tcW w:w="1843" w:type="dxa"/>
          </w:tcPr>
          <w:p w:rsidR="00B12D2E" w:rsidRPr="00E26EA1" w:rsidRDefault="00B12D2E" w:rsidP="00E26EA1">
            <w:pPr>
              <w:jc w:val="both"/>
              <w:rPr>
                <w:bCs/>
                <w:sz w:val="24"/>
                <w:szCs w:val="24"/>
                <w:lang w:val="uk-UA"/>
              </w:rPr>
            </w:pPr>
            <w:r w:rsidRPr="00E26EA1">
              <w:rPr>
                <w:bCs/>
                <w:sz w:val="24"/>
                <w:szCs w:val="24"/>
                <w:lang w:val="uk-UA"/>
              </w:rPr>
              <w:t>10</w:t>
            </w:r>
          </w:p>
        </w:tc>
        <w:tc>
          <w:tcPr>
            <w:tcW w:w="1559" w:type="dxa"/>
            <w:vMerge/>
          </w:tcPr>
          <w:p w:rsidR="00B12D2E" w:rsidRPr="00E26EA1" w:rsidRDefault="00B12D2E" w:rsidP="00E26EA1">
            <w:pPr>
              <w:jc w:val="both"/>
              <w:rPr>
                <w:bCs/>
                <w:sz w:val="24"/>
                <w:szCs w:val="24"/>
              </w:rPr>
            </w:pPr>
          </w:p>
        </w:tc>
        <w:tc>
          <w:tcPr>
            <w:tcW w:w="2268" w:type="dxa"/>
            <w:vMerge/>
          </w:tcPr>
          <w:p w:rsidR="00B12D2E" w:rsidRPr="00E26EA1" w:rsidRDefault="00B12D2E" w:rsidP="00E26EA1">
            <w:pPr>
              <w:jc w:val="both"/>
              <w:rPr>
                <w:bCs/>
                <w:sz w:val="24"/>
                <w:szCs w:val="24"/>
              </w:rPr>
            </w:pPr>
          </w:p>
        </w:tc>
        <w:tc>
          <w:tcPr>
            <w:tcW w:w="2410" w:type="dxa"/>
            <w:vMerge/>
          </w:tcPr>
          <w:p w:rsidR="00B12D2E" w:rsidRPr="00E26EA1" w:rsidRDefault="00B12D2E" w:rsidP="00E26EA1">
            <w:pPr>
              <w:jc w:val="both"/>
              <w:rPr>
                <w:bCs/>
                <w:sz w:val="24"/>
                <w:szCs w:val="24"/>
              </w:rPr>
            </w:pPr>
          </w:p>
        </w:tc>
      </w:tr>
      <w:tr w:rsidR="00B12D2E" w:rsidRPr="00E26EA1" w:rsidTr="00AB1E5C">
        <w:trPr>
          <w:trHeight w:val="286"/>
        </w:trPr>
        <w:tc>
          <w:tcPr>
            <w:tcW w:w="8472" w:type="dxa"/>
            <w:gridSpan w:val="5"/>
            <w:tcBorders>
              <w:bottom w:val="single" w:sz="4" w:space="0" w:color="auto"/>
            </w:tcBorders>
          </w:tcPr>
          <w:p w:rsidR="00B12D2E" w:rsidRPr="00E26EA1" w:rsidRDefault="00B12D2E" w:rsidP="00E26EA1">
            <w:pPr>
              <w:jc w:val="both"/>
              <w:rPr>
                <w:b/>
                <w:bCs/>
                <w:sz w:val="24"/>
                <w:szCs w:val="24"/>
                <w:lang w:val="uk-UA"/>
              </w:rPr>
            </w:pPr>
            <w:r w:rsidRPr="00E26EA1">
              <w:rPr>
                <w:b/>
                <w:bCs/>
                <w:sz w:val="24"/>
                <w:szCs w:val="24"/>
                <w:lang w:val="uk-UA"/>
              </w:rPr>
              <w:t>50</w:t>
            </w:r>
          </w:p>
        </w:tc>
        <w:tc>
          <w:tcPr>
            <w:tcW w:w="1559" w:type="dxa"/>
            <w:vMerge/>
            <w:tcBorders>
              <w:bottom w:val="single" w:sz="4" w:space="0" w:color="auto"/>
            </w:tcBorders>
          </w:tcPr>
          <w:p w:rsidR="00B12D2E" w:rsidRPr="00E26EA1" w:rsidRDefault="00B12D2E" w:rsidP="00E26EA1">
            <w:pPr>
              <w:jc w:val="both"/>
              <w:rPr>
                <w:b/>
                <w:bCs/>
                <w:sz w:val="24"/>
                <w:szCs w:val="24"/>
              </w:rPr>
            </w:pPr>
          </w:p>
        </w:tc>
        <w:tc>
          <w:tcPr>
            <w:tcW w:w="2268" w:type="dxa"/>
            <w:vMerge/>
            <w:tcBorders>
              <w:bottom w:val="single" w:sz="4" w:space="0" w:color="auto"/>
            </w:tcBorders>
          </w:tcPr>
          <w:p w:rsidR="00B12D2E" w:rsidRPr="00E26EA1" w:rsidRDefault="00B12D2E" w:rsidP="00E26EA1">
            <w:pPr>
              <w:jc w:val="both"/>
              <w:rPr>
                <w:b/>
                <w:bCs/>
                <w:sz w:val="24"/>
                <w:szCs w:val="24"/>
              </w:rPr>
            </w:pPr>
          </w:p>
        </w:tc>
        <w:tc>
          <w:tcPr>
            <w:tcW w:w="2410" w:type="dxa"/>
            <w:vMerge/>
            <w:tcBorders>
              <w:bottom w:val="single" w:sz="4" w:space="0" w:color="auto"/>
            </w:tcBorders>
          </w:tcPr>
          <w:p w:rsidR="00B12D2E" w:rsidRPr="00E26EA1" w:rsidRDefault="00B12D2E" w:rsidP="00E26EA1">
            <w:pPr>
              <w:jc w:val="both"/>
              <w:rPr>
                <w:b/>
                <w:bCs/>
                <w:sz w:val="24"/>
                <w:szCs w:val="24"/>
              </w:rPr>
            </w:pPr>
          </w:p>
        </w:tc>
      </w:tr>
    </w:tbl>
    <w:p w:rsidR="006B0441" w:rsidRPr="00E26EA1" w:rsidRDefault="006B0441" w:rsidP="00E26EA1">
      <w:pPr>
        <w:spacing w:after="0" w:line="240" w:lineRule="auto"/>
        <w:jc w:val="both"/>
        <w:rPr>
          <w:rFonts w:ascii="Times New Roman" w:eastAsia="Times New Roman" w:hAnsi="Times New Roman" w:cs="Times New Roman"/>
          <w:b/>
          <w:sz w:val="24"/>
          <w:szCs w:val="24"/>
          <w:lang w:val="pl-PL"/>
        </w:rPr>
      </w:pPr>
      <w:r w:rsidRPr="00E26EA1">
        <w:rPr>
          <w:rFonts w:ascii="Times New Roman" w:eastAsia="Times New Roman" w:hAnsi="Times New Roman" w:cs="Times New Roman"/>
          <w:b/>
          <w:sz w:val="24"/>
          <w:szCs w:val="24"/>
          <w:lang w:val="uk-UA"/>
        </w:rPr>
        <w:t xml:space="preserve">Модуль </w:t>
      </w:r>
      <w:r w:rsidRPr="00E26EA1">
        <w:rPr>
          <w:rFonts w:ascii="Times New Roman" w:eastAsia="Times New Roman" w:hAnsi="Times New Roman" w:cs="Times New Roman"/>
          <w:b/>
          <w:sz w:val="24"/>
          <w:szCs w:val="24"/>
          <w:lang w:val="en-US"/>
        </w:rPr>
        <w:t>II</w:t>
      </w:r>
      <w:r w:rsidRPr="00E26EA1">
        <w:rPr>
          <w:rFonts w:ascii="Times New Roman" w:eastAsia="Times New Roman" w:hAnsi="Times New Roman" w:cs="Times New Roman"/>
          <w:b/>
          <w:sz w:val="24"/>
          <w:szCs w:val="24"/>
          <w:lang w:val="pl-PL"/>
        </w:rPr>
        <w:t xml:space="preserve"> </w:t>
      </w:r>
    </w:p>
    <w:tbl>
      <w:tblPr>
        <w:tblStyle w:val="ae"/>
        <w:tblW w:w="0" w:type="auto"/>
        <w:tblLook w:val="04A0" w:firstRow="1" w:lastRow="0" w:firstColumn="1" w:lastColumn="0" w:noHBand="0" w:noVBand="1"/>
      </w:tblPr>
      <w:tblGrid>
        <w:gridCol w:w="1526"/>
        <w:gridCol w:w="1701"/>
        <w:gridCol w:w="1701"/>
        <w:gridCol w:w="1559"/>
        <w:gridCol w:w="1985"/>
        <w:gridCol w:w="1559"/>
        <w:gridCol w:w="2268"/>
        <w:gridCol w:w="2410"/>
      </w:tblGrid>
      <w:tr w:rsidR="006B0441" w:rsidRPr="00E26EA1" w:rsidTr="006B0441">
        <w:tc>
          <w:tcPr>
            <w:tcW w:w="8472" w:type="dxa"/>
            <w:gridSpan w:val="5"/>
          </w:tcPr>
          <w:p w:rsidR="006B0441" w:rsidRPr="00E26EA1" w:rsidRDefault="006B0441" w:rsidP="00E26EA1">
            <w:pPr>
              <w:jc w:val="both"/>
              <w:rPr>
                <w:b/>
                <w:bCs/>
                <w:sz w:val="24"/>
                <w:szCs w:val="24"/>
              </w:rPr>
            </w:pPr>
            <w:r w:rsidRPr="00E26EA1">
              <w:rPr>
                <w:rFonts w:eastAsia="Calibri"/>
                <w:b/>
                <w:sz w:val="24"/>
                <w:szCs w:val="24"/>
                <w:lang w:val="uk-UA"/>
              </w:rPr>
              <w:t>Поточне тестування та самостійна робота</w:t>
            </w:r>
          </w:p>
        </w:tc>
        <w:tc>
          <w:tcPr>
            <w:tcW w:w="1559" w:type="dxa"/>
          </w:tcPr>
          <w:p w:rsidR="006B0441" w:rsidRPr="00E26EA1" w:rsidRDefault="006B0441" w:rsidP="00E26EA1">
            <w:pPr>
              <w:jc w:val="both"/>
              <w:rPr>
                <w:b/>
                <w:bCs/>
                <w:sz w:val="24"/>
                <w:szCs w:val="24"/>
              </w:rPr>
            </w:pPr>
            <w:r w:rsidRPr="00E26EA1">
              <w:rPr>
                <w:rFonts w:eastAsia="Calibri"/>
                <w:b/>
                <w:sz w:val="24"/>
                <w:szCs w:val="24"/>
                <w:lang w:val="uk-UA"/>
              </w:rPr>
              <w:t>ІДРС</w:t>
            </w:r>
          </w:p>
        </w:tc>
        <w:tc>
          <w:tcPr>
            <w:tcW w:w="2268" w:type="dxa"/>
          </w:tcPr>
          <w:p w:rsidR="006B0441" w:rsidRPr="00E26EA1" w:rsidRDefault="006B0441" w:rsidP="00E26EA1">
            <w:pPr>
              <w:jc w:val="both"/>
              <w:rPr>
                <w:b/>
                <w:bCs/>
                <w:sz w:val="24"/>
                <w:szCs w:val="24"/>
              </w:rPr>
            </w:pPr>
            <w:r w:rsidRPr="00E26EA1">
              <w:rPr>
                <w:rFonts w:eastAsia="Calibri"/>
                <w:b/>
                <w:sz w:val="24"/>
                <w:szCs w:val="24"/>
                <w:lang w:val="uk-UA"/>
              </w:rPr>
              <w:t>ПМК</w:t>
            </w:r>
          </w:p>
        </w:tc>
        <w:tc>
          <w:tcPr>
            <w:tcW w:w="2410" w:type="dxa"/>
          </w:tcPr>
          <w:p w:rsidR="006B0441" w:rsidRPr="00E26EA1" w:rsidRDefault="006B0441" w:rsidP="00E26EA1">
            <w:pPr>
              <w:jc w:val="both"/>
              <w:rPr>
                <w:b/>
                <w:bCs/>
                <w:sz w:val="24"/>
                <w:szCs w:val="24"/>
              </w:rPr>
            </w:pPr>
            <w:r w:rsidRPr="00E26EA1">
              <w:rPr>
                <w:rFonts w:eastAsia="Calibri"/>
                <w:b/>
                <w:sz w:val="24"/>
                <w:szCs w:val="24"/>
                <w:lang w:val="uk-UA"/>
              </w:rPr>
              <w:t xml:space="preserve">Рейтинг модуля </w:t>
            </w:r>
            <w:r w:rsidR="0008229A" w:rsidRPr="00E26EA1">
              <w:rPr>
                <w:rFonts w:eastAsia="Calibri"/>
                <w:b/>
                <w:sz w:val="24"/>
                <w:szCs w:val="24"/>
                <w:lang w:val="uk-UA"/>
              </w:rPr>
              <w:t>ОК</w:t>
            </w:r>
          </w:p>
        </w:tc>
      </w:tr>
      <w:tr w:rsidR="00B12D2E" w:rsidRPr="00E26EA1" w:rsidTr="006B0441">
        <w:tc>
          <w:tcPr>
            <w:tcW w:w="6487" w:type="dxa"/>
            <w:gridSpan w:val="4"/>
          </w:tcPr>
          <w:p w:rsidR="00B12D2E" w:rsidRPr="00E26EA1" w:rsidRDefault="00B12D2E" w:rsidP="00E26EA1">
            <w:pPr>
              <w:jc w:val="both"/>
              <w:rPr>
                <w:b/>
                <w:bCs/>
                <w:sz w:val="24"/>
                <w:szCs w:val="24"/>
              </w:rPr>
            </w:pPr>
            <w:r w:rsidRPr="00E26EA1">
              <w:rPr>
                <w:rFonts w:eastAsia="Calibri"/>
                <w:sz w:val="24"/>
                <w:szCs w:val="24"/>
                <w:lang w:val="uk-UA"/>
              </w:rPr>
              <w:t>Зм. м. 2</w:t>
            </w:r>
          </w:p>
        </w:tc>
        <w:tc>
          <w:tcPr>
            <w:tcW w:w="1985" w:type="dxa"/>
          </w:tcPr>
          <w:p w:rsidR="00B12D2E" w:rsidRPr="00E26EA1" w:rsidRDefault="00B12D2E" w:rsidP="00E26EA1">
            <w:pPr>
              <w:jc w:val="both"/>
              <w:rPr>
                <w:b/>
                <w:bCs/>
                <w:sz w:val="24"/>
                <w:szCs w:val="24"/>
              </w:rPr>
            </w:pPr>
            <w:r w:rsidRPr="00E26EA1">
              <w:rPr>
                <w:rFonts w:eastAsia="Calibri"/>
                <w:sz w:val="24"/>
                <w:szCs w:val="24"/>
                <w:lang w:val="uk-UA"/>
              </w:rPr>
              <w:t>Зм.м.3</w:t>
            </w:r>
          </w:p>
        </w:tc>
        <w:tc>
          <w:tcPr>
            <w:tcW w:w="1559" w:type="dxa"/>
            <w:vMerge w:val="restart"/>
          </w:tcPr>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rPr>
            </w:pPr>
            <w:r w:rsidRPr="00E26EA1">
              <w:rPr>
                <w:b/>
                <w:bCs/>
                <w:sz w:val="24"/>
                <w:szCs w:val="24"/>
                <w:lang w:val="uk-UA"/>
              </w:rPr>
              <w:t>10</w:t>
            </w:r>
          </w:p>
        </w:tc>
        <w:tc>
          <w:tcPr>
            <w:tcW w:w="2268" w:type="dxa"/>
            <w:vMerge w:val="restart"/>
          </w:tcPr>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rPr>
            </w:pPr>
            <w:r w:rsidRPr="00E26EA1">
              <w:rPr>
                <w:b/>
                <w:bCs/>
                <w:sz w:val="24"/>
                <w:szCs w:val="24"/>
                <w:lang w:val="uk-UA"/>
              </w:rPr>
              <w:t>40</w:t>
            </w:r>
          </w:p>
        </w:tc>
        <w:tc>
          <w:tcPr>
            <w:tcW w:w="2410" w:type="dxa"/>
            <w:vMerge w:val="restart"/>
          </w:tcPr>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lang w:val="uk-UA"/>
              </w:rPr>
            </w:pPr>
          </w:p>
          <w:p w:rsidR="00B12D2E" w:rsidRPr="00E26EA1" w:rsidRDefault="00B12D2E" w:rsidP="00E26EA1">
            <w:pPr>
              <w:jc w:val="both"/>
              <w:rPr>
                <w:b/>
                <w:bCs/>
                <w:sz w:val="24"/>
                <w:szCs w:val="24"/>
              </w:rPr>
            </w:pPr>
            <w:r w:rsidRPr="00E26EA1">
              <w:rPr>
                <w:b/>
                <w:bCs/>
                <w:sz w:val="24"/>
                <w:szCs w:val="24"/>
                <w:lang w:val="uk-UA"/>
              </w:rPr>
              <w:t>100</w:t>
            </w:r>
          </w:p>
        </w:tc>
      </w:tr>
      <w:tr w:rsidR="00B12D2E" w:rsidRPr="00E26EA1" w:rsidTr="006B0441">
        <w:tc>
          <w:tcPr>
            <w:tcW w:w="1526" w:type="dxa"/>
          </w:tcPr>
          <w:p w:rsidR="00B12D2E" w:rsidRPr="00E26EA1" w:rsidRDefault="00B12D2E" w:rsidP="00E26EA1">
            <w:pPr>
              <w:jc w:val="both"/>
              <w:rPr>
                <w:bCs/>
                <w:sz w:val="24"/>
                <w:szCs w:val="24"/>
                <w:lang w:val="uk-UA"/>
              </w:rPr>
            </w:pPr>
            <w:r w:rsidRPr="00E26EA1">
              <w:rPr>
                <w:bCs/>
                <w:sz w:val="24"/>
                <w:szCs w:val="24"/>
                <w:lang w:val="uk-UA"/>
              </w:rPr>
              <w:t>Т.6</w:t>
            </w:r>
          </w:p>
        </w:tc>
        <w:tc>
          <w:tcPr>
            <w:tcW w:w="1701" w:type="dxa"/>
          </w:tcPr>
          <w:p w:rsidR="00B12D2E" w:rsidRPr="00E26EA1" w:rsidRDefault="00B12D2E" w:rsidP="00E26EA1">
            <w:pPr>
              <w:jc w:val="both"/>
              <w:rPr>
                <w:bCs/>
                <w:sz w:val="24"/>
                <w:szCs w:val="24"/>
                <w:lang w:val="uk-UA"/>
              </w:rPr>
            </w:pPr>
            <w:r w:rsidRPr="00E26EA1">
              <w:rPr>
                <w:bCs/>
                <w:sz w:val="24"/>
                <w:szCs w:val="24"/>
                <w:lang w:val="uk-UA"/>
              </w:rPr>
              <w:t>Т.7</w:t>
            </w:r>
          </w:p>
        </w:tc>
        <w:tc>
          <w:tcPr>
            <w:tcW w:w="1701" w:type="dxa"/>
          </w:tcPr>
          <w:p w:rsidR="00B12D2E" w:rsidRPr="00E26EA1" w:rsidRDefault="00B12D2E" w:rsidP="00E26EA1">
            <w:pPr>
              <w:jc w:val="both"/>
              <w:rPr>
                <w:bCs/>
                <w:sz w:val="24"/>
                <w:szCs w:val="24"/>
                <w:lang w:val="uk-UA"/>
              </w:rPr>
            </w:pPr>
            <w:r w:rsidRPr="00E26EA1">
              <w:rPr>
                <w:bCs/>
                <w:sz w:val="24"/>
                <w:szCs w:val="24"/>
                <w:lang w:val="uk-UA"/>
              </w:rPr>
              <w:t>Т.8</w:t>
            </w:r>
          </w:p>
        </w:tc>
        <w:tc>
          <w:tcPr>
            <w:tcW w:w="1559" w:type="dxa"/>
          </w:tcPr>
          <w:p w:rsidR="00B12D2E" w:rsidRPr="00E26EA1" w:rsidRDefault="00B12D2E" w:rsidP="00E26EA1">
            <w:pPr>
              <w:jc w:val="both"/>
              <w:rPr>
                <w:bCs/>
                <w:sz w:val="24"/>
                <w:szCs w:val="24"/>
                <w:lang w:val="uk-UA"/>
              </w:rPr>
            </w:pPr>
            <w:r w:rsidRPr="00E26EA1">
              <w:rPr>
                <w:bCs/>
                <w:sz w:val="24"/>
                <w:szCs w:val="24"/>
                <w:lang w:val="uk-UA"/>
              </w:rPr>
              <w:t>Т.9</w:t>
            </w:r>
          </w:p>
        </w:tc>
        <w:tc>
          <w:tcPr>
            <w:tcW w:w="1985" w:type="dxa"/>
          </w:tcPr>
          <w:p w:rsidR="00B12D2E" w:rsidRPr="00E26EA1" w:rsidRDefault="00B12D2E" w:rsidP="00E26EA1">
            <w:pPr>
              <w:jc w:val="both"/>
              <w:rPr>
                <w:bCs/>
                <w:sz w:val="24"/>
                <w:szCs w:val="24"/>
                <w:lang w:val="uk-UA"/>
              </w:rPr>
            </w:pPr>
            <w:r w:rsidRPr="00E26EA1">
              <w:rPr>
                <w:bCs/>
                <w:sz w:val="24"/>
                <w:szCs w:val="24"/>
                <w:lang w:val="uk-UA"/>
              </w:rPr>
              <w:t>Т.10</w:t>
            </w:r>
          </w:p>
        </w:tc>
        <w:tc>
          <w:tcPr>
            <w:tcW w:w="1559" w:type="dxa"/>
            <w:vMerge/>
          </w:tcPr>
          <w:p w:rsidR="00B12D2E" w:rsidRPr="00E26EA1" w:rsidRDefault="00B12D2E" w:rsidP="00E26EA1">
            <w:pPr>
              <w:jc w:val="both"/>
              <w:rPr>
                <w:b/>
                <w:bCs/>
                <w:sz w:val="24"/>
                <w:szCs w:val="24"/>
              </w:rPr>
            </w:pPr>
          </w:p>
        </w:tc>
        <w:tc>
          <w:tcPr>
            <w:tcW w:w="2268" w:type="dxa"/>
            <w:vMerge/>
          </w:tcPr>
          <w:p w:rsidR="00B12D2E" w:rsidRPr="00E26EA1" w:rsidRDefault="00B12D2E" w:rsidP="00E26EA1">
            <w:pPr>
              <w:jc w:val="both"/>
              <w:rPr>
                <w:b/>
                <w:bCs/>
                <w:sz w:val="24"/>
                <w:szCs w:val="24"/>
              </w:rPr>
            </w:pPr>
          </w:p>
        </w:tc>
        <w:tc>
          <w:tcPr>
            <w:tcW w:w="2410" w:type="dxa"/>
            <w:vMerge/>
          </w:tcPr>
          <w:p w:rsidR="00B12D2E" w:rsidRPr="00E26EA1" w:rsidRDefault="00B12D2E" w:rsidP="00E26EA1">
            <w:pPr>
              <w:jc w:val="both"/>
              <w:rPr>
                <w:b/>
                <w:bCs/>
                <w:sz w:val="24"/>
                <w:szCs w:val="24"/>
              </w:rPr>
            </w:pPr>
          </w:p>
        </w:tc>
      </w:tr>
      <w:tr w:rsidR="00B12D2E" w:rsidRPr="00E26EA1" w:rsidTr="006B0441">
        <w:tc>
          <w:tcPr>
            <w:tcW w:w="1526" w:type="dxa"/>
          </w:tcPr>
          <w:p w:rsidR="00B12D2E" w:rsidRPr="00E26EA1" w:rsidRDefault="00B12D2E" w:rsidP="00E26EA1">
            <w:pPr>
              <w:jc w:val="both"/>
              <w:rPr>
                <w:bCs/>
                <w:sz w:val="24"/>
                <w:szCs w:val="24"/>
                <w:lang w:val="uk-UA"/>
              </w:rPr>
            </w:pPr>
            <w:r w:rsidRPr="00E26EA1">
              <w:rPr>
                <w:bCs/>
                <w:sz w:val="24"/>
                <w:szCs w:val="24"/>
                <w:lang w:val="uk-UA"/>
              </w:rPr>
              <w:t>10</w:t>
            </w:r>
          </w:p>
        </w:tc>
        <w:tc>
          <w:tcPr>
            <w:tcW w:w="1701" w:type="dxa"/>
          </w:tcPr>
          <w:p w:rsidR="00B12D2E" w:rsidRPr="00E26EA1" w:rsidRDefault="00B12D2E" w:rsidP="00E26EA1">
            <w:pPr>
              <w:jc w:val="both"/>
              <w:rPr>
                <w:bCs/>
                <w:sz w:val="24"/>
                <w:szCs w:val="24"/>
                <w:lang w:val="uk-UA"/>
              </w:rPr>
            </w:pPr>
            <w:r w:rsidRPr="00E26EA1">
              <w:rPr>
                <w:bCs/>
                <w:sz w:val="24"/>
                <w:szCs w:val="24"/>
                <w:lang w:val="uk-UA"/>
              </w:rPr>
              <w:t>10</w:t>
            </w:r>
          </w:p>
        </w:tc>
        <w:tc>
          <w:tcPr>
            <w:tcW w:w="1701" w:type="dxa"/>
          </w:tcPr>
          <w:p w:rsidR="00B12D2E" w:rsidRPr="00E26EA1" w:rsidRDefault="00B12D2E" w:rsidP="00E26EA1">
            <w:pPr>
              <w:jc w:val="both"/>
              <w:rPr>
                <w:bCs/>
                <w:sz w:val="24"/>
                <w:szCs w:val="24"/>
                <w:lang w:val="uk-UA"/>
              </w:rPr>
            </w:pPr>
            <w:r w:rsidRPr="00E26EA1">
              <w:rPr>
                <w:bCs/>
                <w:sz w:val="24"/>
                <w:szCs w:val="24"/>
                <w:lang w:val="uk-UA"/>
              </w:rPr>
              <w:t>10</w:t>
            </w:r>
          </w:p>
        </w:tc>
        <w:tc>
          <w:tcPr>
            <w:tcW w:w="1559" w:type="dxa"/>
          </w:tcPr>
          <w:p w:rsidR="00B12D2E" w:rsidRPr="00E26EA1" w:rsidRDefault="00B12D2E" w:rsidP="00E26EA1">
            <w:pPr>
              <w:jc w:val="both"/>
              <w:rPr>
                <w:bCs/>
                <w:sz w:val="24"/>
                <w:szCs w:val="24"/>
                <w:lang w:val="uk-UA"/>
              </w:rPr>
            </w:pPr>
            <w:r w:rsidRPr="00E26EA1">
              <w:rPr>
                <w:bCs/>
                <w:sz w:val="24"/>
                <w:szCs w:val="24"/>
                <w:lang w:val="uk-UA"/>
              </w:rPr>
              <w:t>10</w:t>
            </w:r>
          </w:p>
        </w:tc>
        <w:tc>
          <w:tcPr>
            <w:tcW w:w="1985" w:type="dxa"/>
          </w:tcPr>
          <w:p w:rsidR="00B12D2E" w:rsidRPr="00E26EA1" w:rsidRDefault="00B12D2E" w:rsidP="00E26EA1">
            <w:pPr>
              <w:jc w:val="both"/>
              <w:rPr>
                <w:bCs/>
                <w:sz w:val="24"/>
                <w:szCs w:val="24"/>
                <w:lang w:val="uk-UA"/>
              </w:rPr>
            </w:pPr>
            <w:r w:rsidRPr="00E26EA1">
              <w:rPr>
                <w:bCs/>
                <w:sz w:val="24"/>
                <w:szCs w:val="24"/>
                <w:lang w:val="uk-UA"/>
              </w:rPr>
              <w:t>10</w:t>
            </w:r>
          </w:p>
        </w:tc>
        <w:tc>
          <w:tcPr>
            <w:tcW w:w="1559" w:type="dxa"/>
            <w:vMerge/>
          </w:tcPr>
          <w:p w:rsidR="00B12D2E" w:rsidRPr="00E26EA1" w:rsidRDefault="00B12D2E" w:rsidP="00E26EA1">
            <w:pPr>
              <w:jc w:val="both"/>
              <w:rPr>
                <w:bCs/>
                <w:sz w:val="24"/>
                <w:szCs w:val="24"/>
              </w:rPr>
            </w:pPr>
          </w:p>
        </w:tc>
        <w:tc>
          <w:tcPr>
            <w:tcW w:w="2268" w:type="dxa"/>
            <w:vMerge/>
          </w:tcPr>
          <w:p w:rsidR="00B12D2E" w:rsidRPr="00E26EA1" w:rsidRDefault="00B12D2E" w:rsidP="00E26EA1">
            <w:pPr>
              <w:jc w:val="both"/>
              <w:rPr>
                <w:bCs/>
                <w:sz w:val="24"/>
                <w:szCs w:val="24"/>
              </w:rPr>
            </w:pPr>
          </w:p>
        </w:tc>
        <w:tc>
          <w:tcPr>
            <w:tcW w:w="2410" w:type="dxa"/>
            <w:vMerge/>
          </w:tcPr>
          <w:p w:rsidR="00B12D2E" w:rsidRPr="00E26EA1" w:rsidRDefault="00B12D2E" w:rsidP="00E26EA1">
            <w:pPr>
              <w:jc w:val="both"/>
              <w:rPr>
                <w:bCs/>
                <w:sz w:val="24"/>
                <w:szCs w:val="24"/>
              </w:rPr>
            </w:pPr>
          </w:p>
        </w:tc>
      </w:tr>
      <w:tr w:rsidR="00B12D2E" w:rsidRPr="00E26EA1" w:rsidTr="00B1484E">
        <w:trPr>
          <w:trHeight w:val="286"/>
        </w:trPr>
        <w:tc>
          <w:tcPr>
            <w:tcW w:w="8472" w:type="dxa"/>
            <w:gridSpan w:val="5"/>
            <w:tcBorders>
              <w:bottom w:val="single" w:sz="4" w:space="0" w:color="auto"/>
            </w:tcBorders>
          </w:tcPr>
          <w:p w:rsidR="00B12D2E" w:rsidRPr="00E26EA1" w:rsidRDefault="00B12D2E" w:rsidP="00E26EA1">
            <w:pPr>
              <w:jc w:val="both"/>
              <w:rPr>
                <w:b/>
                <w:bCs/>
                <w:sz w:val="24"/>
                <w:szCs w:val="24"/>
                <w:lang w:val="uk-UA"/>
              </w:rPr>
            </w:pPr>
            <w:r w:rsidRPr="00E26EA1">
              <w:rPr>
                <w:b/>
                <w:bCs/>
                <w:sz w:val="24"/>
                <w:szCs w:val="24"/>
                <w:lang w:val="uk-UA"/>
              </w:rPr>
              <w:t>50</w:t>
            </w:r>
          </w:p>
        </w:tc>
        <w:tc>
          <w:tcPr>
            <w:tcW w:w="1559" w:type="dxa"/>
            <w:vMerge/>
            <w:tcBorders>
              <w:bottom w:val="single" w:sz="4" w:space="0" w:color="auto"/>
            </w:tcBorders>
          </w:tcPr>
          <w:p w:rsidR="00B12D2E" w:rsidRPr="00E26EA1" w:rsidRDefault="00B12D2E" w:rsidP="00E26EA1">
            <w:pPr>
              <w:jc w:val="both"/>
              <w:rPr>
                <w:b/>
                <w:bCs/>
                <w:sz w:val="24"/>
                <w:szCs w:val="24"/>
              </w:rPr>
            </w:pPr>
          </w:p>
        </w:tc>
        <w:tc>
          <w:tcPr>
            <w:tcW w:w="2268" w:type="dxa"/>
            <w:vMerge/>
            <w:tcBorders>
              <w:bottom w:val="single" w:sz="4" w:space="0" w:color="auto"/>
            </w:tcBorders>
          </w:tcPr>
          <w:p w:rsidR="00B12D2E" w:rsidRPr="00E26EA1" w:rsidRDefault="00B12D2E" w:rsidP="00E26EA1">
            <w:pPr>
              <w:jc w:val="both"/>
              <w:rPr>
                <w:b/>
                <w:bCs/>
                <w:sz w:val="24"/>
                <w:szCs w:val="24"/>
              </w:rPr>
            </w:pPr>
          </w:p>
        </w:tc>
        <w:tc>
          <w:tcPr>
            <w:tcW w:w="2410" w:type="dxa"/>
            <w:vMerge/>
            <w:tcBorders>
              <w:bottom w:val="single" w:sz="4" w:space="0" w:color="auto"/>
            </w:tcBorders>
          </w:tcPr>
          <w:p w:rsidR="00B12D2E" w:rsidRPr="00E26EA1" w:rsidRDefault="00B12D2E" w:rsidP="00E26EA1">
            <w:pPr>
              <w:jc w:val="both"/>
              <w:rPr>
                <w:b/>
                <w:bCs/>
                <w:sz w:val="24"/>
                <w:szCs w:val="24"/>
              </w:rPr>
            </w:pPr>
          </w:p>
        </w:tc>
      </w:tr>
    </w:tbl>
    <w:p w:rsidR="006B0441" w:rsidRPr="00E26EA1" w:rsidRDefault="006B0441" w:rsidP="00E26EA1">
      <w:pPr>
        <w:spacing w:after="0" w:line="240" w:lineRule="auto"/>
        <w:jc w:val="both"/>
        <w:rPr>
          <w:rFonts w:ascii="Times New Roman" w:eastAsia="Times New Roman" w:hAnsi="Times New Roman" w:cs="Times New Roman"/>
          <w:b/>
          <w:sz w:val="24"/>
          <w:szCs w:val="24"/>
          <w:lang w:val="uk-UA"/>
        </w:rPr>
      </w:pPr>
    </w:p>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 xml:space="preserve">Максимальна кількість балів, яку може набрати здобувач на одному </w:t>
      </w:r>
      <w:r w:rsidR="002C0EC9" w:rsidRPr="00E26EA1">
        <w:rPr>
          <w:rFonts w:ascii="Times New Roman" w:eastAsia="Times New Roman" w:hAnsi="Times New Roman" w:cs="Times New Roman"/>
          <w:sz w:val="24"/>
          <w:szCs w:val="24"/>
          <w:lang w:val="uk-UA"/>
        </w:rPr>
        <w:t xml:space="preserve">практичному </w:t>
      </w:r>
      <w:r w:rsidR="00FD3CEC" w:rsidRPr="00E26EA1">
        <w:rPr>
          <w:rFonts w:ascii="Times New Roman" w:eastAsia="Times New Roman" w:hAnsi="Times New Roman" w:cs="Times New Roman"/>
          <w:sz w:val="24"/>
          <w:szCs w:val="24"/>
          <w:lang w:val="uk-UA"/>
        </w:rPr>
        <w:t>занятті при вивченні модулів</w:t>
      </w:r>
      <w:r w:rsidRPr="00E26EA1">
        <w:rPr>
          <w:rFonts w:ascii="Times New Roman" w:eastAsia="Times New Roman" w:hAnsi="Times New Roman" w:cs="Times New Roman"/>
          <w:sz w:val="24"/>
          <w:szCs w:val="24"/>
          <w:lang w:val="uk-UA"/>
        </w:rPr>
        <w:t xml:space="preserve"> </w:t>
      </w:r>
      <w:r w:rsidRPr="00E26EA1">
        <w:rPr>
          <w:rFonts w:ascii="Times New Roman" w:eastAsia="Times New Roman" w:hAnsi="Times New Roman" w:cs="Times New Roman"/>
          <w:sz w:val="24"/>
          <w:szCs w:val="24"/>
          <w:lang w:val="en-US"/>
        </w:rPr>
        <w:t>I</w:t>
      </w:r>
      <w:r w:rsidR="00FD3CEC" w:rsidRPr="00E26EA1">
        <w:rPr>
          <w:rFonts w:ascii="Times New Roman" w:eastAsia="Times New Roman" w:hAnsi="Times New Roman" w:cs="Times New Roman"/>
          <w:sz w:val="24"/>
          <w:szCs w:val="24"/>
          <w:lang w:val="uk-UA"/>
        </w:rPr>
        <w:t>, ІІ</w:t>
      </w:r>
      <w:r w:rsidR="00E26EA1">
        <w:rPr>
          <w:rFonts w:ascii="Times New Roman" w:eastAsia="Times New Roman" w:hAnsi="Times New Roman" w:cs="Times New Roman"/>
          <w:sz w:val="24"/>
          <w:szCs w:val="24"/>
          <w:lang w:val="uk-UA"/>
        </w:rPr>
        <w:t xml:space="preserve">, </w:t>
      </w:r>
      <w:r w:rsidRPr="00E26EA1">
        <w:rPr>
          <w:rFonts w:ascii="Times New Roman" w:eastAsia="Times New Roman" w:hAnsi="Times New Roman" w:cs="Times New Roman"/>
          <w:sz w:val="24"/>
          <w:szCs w:val="24"/>
          <w:lang w:val="uk-UA"/>
        </w:rPr>
        <w:t>- 10 балів:</w:t>
      </w:r>
    </w:p>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«5» - 10 балів</w:t>
      </w:r>
    </w:p>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«4»- 9</w:t>
      </w:r>
      <w:r w:rsidRPr="00E26EA1">
        <w:rPr>
          <w:rFonts w:ascii="Times New Roman" w:eastAsia="Times New Roman" w:hAnsi="Times New Roman" w:cs="Times New Roman"/>
          <w:sz w:val="24"/>
          <w:szCs w:val="24"/>
        </w:rPr>
        <w:t xml:space="preserve"> - 8</w:t>
      </w:r>
      <w:r w:rsidRPr="00E26EA1">
        <w:rPr>
          <w:rFonts w:ascii="Times New Roman" w:eastAsia="Times New Roman" w:hAnsi="Times New Roman" w:cs="Times New Roman"/>
          <w:sz w:val="24"/>
          <w:szCs w:val="24"/>
          <w:lang w:val="uk-UA"/>
        </w:rPr>
        <w:t xml:space="preserve"> балів</w:t>
      </w:r>
    </w:p>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 xml:space="preserve">«3» - </w:t>
      </w:r>
      <w:r w:rsidRPr="00E26EA1">
        <w:rPr>
          <w:rFonts w:ascii="Times New Roman" w:eastAsia="Times New Roman" w:hAnsi="Times New Roman" w:cs="Times New Roman"/>
          <w:sz w:val="24"/>
          <w:szCs w:val="24"/>
        </w:rPr>
        <w:t>7</w:t>
      </w:r>
      <w:r w:rsidRPr="00E26EA1">
        <w:rPr>
          <w:rFonts w:ascii="Times New Roman" w:eastAsia="Times New Roman" w:hAnsi="Times New Roman" w:cs="Times New Roman"/>
          <w:sz w:val="24"/>
          <w:szCs w:val="24"/>
          <w:lang w:val="uk-UA"/>
        </w:rPr>
        <w:t xml:space="preserve"> балів</w:t>
      </w:r>
    </w:p>
    <w:p w:rsidR="006B0441"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 xml:space="preserve">«2» - </w:t>
      </w:r>
      <w:r w:rsidRPr="00E26EA1">
        <w:rPr>
          <w:rFonts w:ascii="Times New Roman" w:eastAsia="Times New Roman" w:hAnsi="Times New Roman" w:cs="Times New Roman"/>
          <w:sz w:val="24"/>
          <w:szCs w:val="24"/>
        </w:rPr>
        <w:t>6</w:t>
      </w:r>
      <w:r w:rsidRPr="00E26EA1">
        <w:rPr>
          <w:rFonts w:ascii="Times New Roman" w:eastAsia="Times New Roman" w:hAnsi="Times New Roman" w:cs="Times New Roman"/>
          <w:sz w:val="24"/>
          <w:szCs w:val="24"/>
          <w:lang w:val="uk-UA"/>
        </w:rPr>
        <w:t xml:space="preserve"> і менше балів.</w:t>
      </w:r>
    </w:p>
    <w:p w:rsidR="005241C9" w:rsidRPr="00E26EA1" w:rsidRDefault="006B0441" w:rsidP="00E26EA1">
      <w:pPr>
        <w:spacing w:after="0" w:line="240" w:lineRule="auto"/>
        <w:jc w:val="both"/>
        <w:rPr>
          <w:rFonts w:ascii="Times New Roman" w:eastAsia="Times New Roman" w:hAnsi="Times New Roman" w:cs="Times New Roman"/>
          <w:sz w:val="24"/>
          <w:szCs w:val="24"/>
          <w:lang w:val="uk-UA"/>
        </w:rPr>
      </w:pPr>
      <w:r w:rsidRPr="00E26EA1">
        <w:rPr>
          <w:rFonts w:ascii="Times New Roman" w:eastAsia="Times New Roman" w:hAnsi="Times New Roman" w:cs="Times New Roman"/>
          <w:sz w:val="24"/>
          <w:szCs w:val="24"/>
          <w:lang w:val="uk-UA"/>
        </w:rPr>
        <w:t>Мінімальна кількість балів, яку повинен набрати здобувач для допуску до підсумкового модульного контролю –</w:t>
      </w:r>
      <w:r w:rsidRPr="00E26EA1">
        <w:rPr>
          <w:rFonts w:ascii="Times New Roman" w:eastAsia="Times New Roman" w:hAnsi="Times New Roman" w:cs="Times New Roman"/>
          <w:sz w:val="24"/>
          <w:szCs w:val="24"/>
        </w:rPr>
        <w:t>35</w:t>
      </w:r>
      <w:r w:rsidRPr="00E26EA1">
        <w:rPr>
          <w:rFonts w:ascii="Times New Roman" w:eastAsia="Times New Roman" w:hAnsi="Times New Roman" w:cs="Times New Roman"/>
          <w:sz w:val="24"/>
          <w:szCs w:val="24"/>
          <w:lang w:val="uk-UA"/>
        </w:rPr>
        <w:t xml:space="preserve"> балів.</w:t>
      </w:r>
    </w:p>
    <w:p w:rsidR="00D625DE" w:rsidRPr="00E26EA1" w:rsidRDefault="00D625DE" w:rsidP="00E26EA1">
      <w:pPr>
        <w:pStyle w:val="1"/>
        <w:ind w:left="0" w:hanging="4005"/>
        <w:jc w:val="both"/>
      </w:pPr>
    </w:p>
    <w:p w:rsidR="00D625DE" w:rsidRPr="00E26EA1" w:rsidRDefault="00D625DE" w:rsidP="00E26EA1">
      <w:pPr>
        <w:pStyle w:val="1"/>
        <w:ind w:left="4111" w:hanging="2871"/>
        <w:jc w:val="both"/>
      </w:pPr>
      <w:r w:rsidRPr="00E26EA1">
        <w:t xml:space="preserve">Оцінювання </w:t>
      </w:r>
      <w:r w:rsidR="00583E9D" w:rsidRPr="00E26EA1">
        <w:t>здобувач</w:t>
      </w:r>
      <w:r w:rsidRPr="00E26EA1">
        <w:t xml:space="preserve">а відбувається згідно </w:t>
      </w:r>
      <w:r w:rsidR="00E26EA1">
        <w:t xml:space="preserve">з </w:t>
      </w:r>
      <w:r w:rsidRPr="00E26EA1">
        <w:t>«Положення про організацію освітнього</w:t>
      </w:r>
      <w:r w:rsidR="000445B9" w:rsidRPr="00E26EA1">
        <w:t xml:space="preserve"> </w:t>
      </w:r>
      <w:r w:rsidRPr="00E26EA1">
        <w:t>процесу»</w:t>
      </w:r>
    </w:p>
    <w:p w:rsidR="000445B9" w:rsidRPr="00E26EA1" w:rsidRDefault="000445B9" w:rsidP="00E26EA1">
      <w:pPr>
        <w:pStyle w:val="1"/>
        <w:ind w:left="4111" w:hanging="2871"/>
        <w:jc w:val="both"/>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136"/>
        <w:gridCol w:w="9496"/>
        <w:gridCol w:w="1984"/>
      </w:tblGrid>
      <w:tr w:rsidR="00D625DE" w:rsidRPr="00E26EA1" w:rsidTr="003E0D90">
        <w:trPr>
          <w:trHeight w:val="697"/>
        </w:trPr>
        <w:tc>
          <w:tcPr>
            <w:tcW w:w="1700" w:type="dxa"/>
          </w:tcPr>
          <w:p w:rsidR="00D625DE" w:rsidRPr="00E26EA1" w:rsidRDefault="00D625DE" w:rsidP="00E26EA1">
            <w:pPr>
              <w:pStyle w:val="TableParagraph"/>
              <w:ind w:firstLine="284"/>
              <w:jc w:val="both"/>
              <w:rPr>
                <w:b/>
                <w:sz w:val="24"/>
                <w:szCs w:val="24"/>
              </w:rPr>
            </w:pPr>
            <w:r w:rsidRPr="00E26EA1">
              <w:rPr>
                <w:b/>
                <w:sz w:val="24"/>
                <w:szCs w:val="24"/>
              </w:rPr>
              <w:t>Оцінка національна</w:t>
            </w:r>
          </w:p>
        </w:tc>
        <w:tc>
          <w:tcPr>
            <w:tcW w:w="1136" w:type="dxa"/>
          </w:tcPr>
          <w:p w:rsidR="00D625DE" w:rsidRPr="00E26EA1" w:rsidRDefault="00D625DE" w:rsidP="00E26EA1">
            <w:pPr>
              <w:pStyle w:val="TableParagraph"/>
              <w:jc w:val="both"/>
              <w:rPr>
                <w:b/>
                <w:sz w:val="24"/>
                <w:szCs w:val="24"/>
              </w:rPr>
            </w:pPr>
            <w:r w:rsidRPr="00E26EA1">
              <w:rPr>
                <w:b/>
                <w:sz w:val="24"/>
                <w:szCs w:val="24"/>
              </w:rPr>
              <w:t>Оцінка</w:t>
            </w:r>
          </w:p>
          <w:p w:rsidR="00D625DE" w:rsidRPr="00E26EA1" w:rsidRDefault="00D625DE" w:rsidP="00E26EA1">
            <w:pPr>
              <w:pStyle w:val="TableParagraph"/>
              <w:jc w:val="both"/>
              <w:rPr>
                <w:b/>
                <w:sz w:val="24"/>
                <w:szCs w:val="24"/>
              </w:rPr>
            </w:pPr>
            <w:r w:rsidRPr="00E26EA1">
              <w:rPr>
                <w:b/>
                <w:sz w:val="24"/>
                <w:szCs w:val="24"/>
              </w:rPr>
              <w:t>ECTS</w:t>
            </w:r>
          </w:p>
        </w:tc>
        <w:tc>
          <w:tcPr>
            <w:tcW w:w="9496" w:type="dxa"/>
          </w:tcPr>
          <w:p w:rsidR="00D625DE" w:rsidRPr="00E26EA1" w:rsidRDefault="00D625DE" w:rsidP="00E26EA1">
            <w:pPr>
              <w:pStyle w:val="TableParagraph"/>
              <w:jc w:val="both"/>
              <w:rPr>
                <w:b/>
                <w:sz w:val="24"/>
                <w:szCs w:val="24"/>
              </w:rPr>
            </w:pPr>
            <w:r w:rsidRPr="00E26EA1">
              <w:rPr>
                <w:b/>
                <w:sz w:val="24"/>
                <w:szCs w:val="24"/>
              </w:rPr>
              <w:t>Визначення оцінки ECTS</w:t>
            </w:r>
          </w:p>
        </w:tc>
        <w:tc>
          <w:tcPr>
            <w:tcW w:w="1984" w:type="dxa"/>
          </w:tcPr>
          <w:p w:rsidR="0008229A" w:rsidRPr="00E26EA1" w:rsidRDefault="0008229A" w:rsidP="00E26EA1">
            <w:pPr>
              <w:pStyle w:val="TableParagraph"/>
              <w:ind w:left="447"/>
              <w:jc w:val="both"/>
              <w:rPr>
                <w:b/>
                <w:sz w:val="24"/>
                <w:szCs w:val="24"/>
              </w:rPr>
            </w:pPr>
            <w:r w:rsidRPr="00E26EA1">
              <w:rPr>
                <w:b/>
                <w:sz w:val="24"/>
                <w:szCs w:val="24"/>
              </w:rPr>
              <w:t xml:space="preserve">Рейтинг </w:t>
            </w:r>
          </w:p>
          <w:p w:rsidR="00D625DE" w:rsidRPr="00E26EA1" w:rsidRDefault="0008229A" w:rsidP="00E26EA1">
            <w:pPr>
              <w:pStyle w:val="TableParagraph"/>
              <w:ind w:left="163"/>
              <w:jc w:val="both"/>
              <w:rPr>
                <w:b/>
                <w:sz w:val="24"/>
                <w:szCs w:val="24"/>
              </w:rPr>
            </w:pPr>
            <w:r w:rsidRPr="00E26EA1">
              <w:rPr>
                <w:b/>
                <w:sz w:val="24"/>
                <w:szCs w:val="24"/>
              </w:rPr>
              <w:t>здобувача</w:t>
            </w:r>
            <w:r w:rsidR="00D625DE" w:rsidRPr="00E26EA1">
              <w:rPr>
                <w:b/>
                <w:sz w:val="24"/>
                <w:szCs w:val="24"/>
              </w:rPr>
              <w:t>, бали</w:t>
            </w:r>
          </w:p>
        </w:tc>
      </w:tr>
      <w:tr w:rsidR="00D625DE" w:rsidRPr="00E26EA1" w:rsidTr="003E0D90">
        <w:trPr>
          <w:trHeight w:val="432"/>
        </w:trPr>
        <w:tc>
          <w:tcPr>
            <w:tcW w:w="1700" w:type="dxa"/>
          </w:tcPr>
          <w:p w:rsidR="00D625DE" w:rsidRPr="00E26EA1" w:rsidRDefault="00D625DE" w:rsidP="00E26EA1">
            <w:pPr>
              <w:pStyle w:val="TableParagraph"/>
              <w:jc w:val="both"/>
              <w:rPr>
                <w:sz w:val="24"/>
                <w:szCs w:val="24"/>
              </w:rPr>
            </w:pPr>
            <w:r w:rsidRPr="00E26EA1">
              <w:rPr>
                <w:sz w:val="24"/>
                <w:szCs w:val="24"/>
              </w:rPr>
              <w:t>Відмінно</w:t>
            </w:r>
          </w:p>
        </w:tc>
        <w:tc>
          <w:tcPr>
            <w:tcW w:w="1136" w:type="dxa"/>
          </w:tcPr>
          <w:p w:rsidR="00D625DE" w:rsidRPr="00E26EA1" w:rsidRDefault="00D625DE" w:rsidP="00E26EA1">
            <w:pPr>
              <w:pStyle w:val="TableParagraph"/>
              <w:jc w:val="both"/>
              <w:rPr>
                <w:sz w:val="24"/>
                <w:szCs w:val="24"/>
              </w:rPr>
            </w:pPr>
            <w:r w:rsidRPr="00E26EA1">
              <w:rPr>
                <w:sz w:val="24"/>
                <w:szCs w:val="24"/>
              </w:rPr>
              <w:t>А</w:t>
            </w:r>
          </w:p>
        </w:tc>
        <w:tc>
          <w:tcPr>
            <w:tcW w:w="9496" w:type="dxa"/>
          </w:tcPr>
          <w:p w:rsidR="00D625DE" w:rsidRPr="00E26EA1" w:rsidRDefault="00D625DE" w:rsidP="00E26EA1">
            <w:pPr>
              <w:pStyle w:val="TableParagraph"/>
              <w:jc w:val="both"/>
              <w:rPr>
                <w:sz w:val="24"/>
                <w:szCs w:val="24"/>
              </w:rPr>
            </w:pPr>
            <w:r w:rsidRPr="00E26EA1">
              <w:rPr>
                <w:sz w:val="24"/>
                <w:szCs w:val="24"/>
              </w:rPr>
              <w:t>ВІДМІННО – відмінне виконання лише з незначною кількістю помилок</w:t>
            </w:r>
          </w:p>
        </w:tc>
        <w:tc>
          <w:tcPr>
            <w:tcW w:w="1984" w:type="dxa"/>
          </w:tcPr>
          <w:p w:rsidR="00D625DE" w:rsidRPr="00E26EA1" w:rsidRDefault="00D625DE" w:rsidP="00E26EA1">
            <w:pPr>
              <w:pStyle w:val="TableParagraph"/>
              <w:jc w:val="both"/>
              <w:rPr>
                <w:sz w:val="24"/>
                <w:szCs w:val="24"/>
              </w:rPr>
            </w:pPr>
            <w:r w:rsidRPr="00E26EA1">
              <w:rPr>
                <w:sz w:val="24"/>
                <w:szCs w:val="24"/>
              </w:rPr>
              <w:t>90 – 100</w:t>
            </w:r>
          </w:p>
        </w:tc>
      </w:tr>
      <w:tr w:rsidR="00D625DE" w:rsidRPr="00E26EA1" w:rsidTr="003E0D90">
        <w:trPr>
          <w:trHeight w:val="394"/>
        </w:trPr>
        <w:tc>
          <w:tcPr>
            <w:tcW w:w="1700" w:type="dxa"/>
            <w:vMerge w:val="restart"/>
          </w:tcPr>
          <w:p w:rsidR="00D625DE" w:rsidRPr="00E26EA1" w:rsidRDefault="00D625DE" w:rsidP="00E26EA1">
            <w:pPr>
              <w:pStyle w:val="TableParagraph"/>
              <w:jc w:val="both"/>
              <w:rPr>
                <w:b/>
                <w:sz w:val="24"/>
                <w:szCs w:val="24"/>
              </w:rPr>
            </w:pPr>
          </w:p>
          <w:p w:rsidR="00D625DE" w:rsidRPr="00E26EA1" w:rsidRDefault="00D625DE" w:rsidP="00E26EA1">
            <w:pPr>
              <w:pStyle w:val="TableParagraph"/>
              <w:jc w:val="both"/>
              <w:rPr>
                <w:sz w:val="24"/>
                <w:szCs w:val="24"/>
              </w:rPr>
            </w:pPr>
            <w:r w:rsidRPr="00E26EA1">
              <w:rPr>
                <w:sz w:val="24"/>
                <w:szCs w:val="24"/>
              </w:rPr>
              <w:t>Добре</w:t>
            </w:r>
          </w:p>
        </w:tc>
        <w:tc>
          <w:tcPr>
            <w:tcW w:w="1136" w:type="dxa"/>
          </w:tcPr>
          <w:p w:rsidR="00D625DE" w:rsidRPr="00E26EA1" w:rsidRDefault="00D625DE" w:rsidP="00E26EA1">
            <w:pPr>
              <w:pStyle w:val="TableParagraph"/>
              <w:jc w:val="both"/>
              <w:rPr>
                <w:sz w:val="24"/>
                <w:szCs w:val="24"/>
              </w:rPr>
            </w:pPr>
            <w:r w:rsidRPr="00E26EA1">
              <w:rPr>
                <w:sz w:val="24"/>
                <w:szCs w:val="24"/>
              </w:rPr>
              <w:t>В</w:t>
            </w:r>
          </w:p>
        </w:tc>
        <w:tc>
          <w:tcPr>
            <w:tcW w:w="9496" w:type="dxa"/>
          </w:tcPr>
          <w:p w:rsidR="00D625DE" w:rsidRPr="00E26EA1" w:rsidRDefault="00D625DE" w:rsidP="00E26EA1">
            <w:pPr>
              <w:pStyle w:val="TableParagraph"/>
              <w:jc w:val="both"/>
              <w:rPr>
                <w:sz w:val="24"/>
                <w:szCs w:val="24"/>
              </w:rPr>
            </w:pPr>
            <w:r w:rsidRPr="00E26EA1">
              <w:rPr>
                <w:sz w:val="24"/>
                <w:szCs w:val="24"/>
              </w:rPr>
              <w:t>ДУЖЕ ДОБРЕ – вище середнього рівня з кількома помилками</w:t>
            </w:r>
          </w:p>
        </w:tc>
        <w:tc>
          <w:tcPr>
            <w:tcW w:w="1984" w:type="dxa"/>
          </w:tcPr>
          <w:p w:rsidR="00D625DE" w:rsidRPr="00E26EA1" w:rsidRDefault="00D625DE" w:rsidP="00E26EA1">
            <w:pPr>
              <w:pStyle w:val="TableParagraph"/>
              <w:jc w:val="both"/>
              <w:rPr>
                <w:sz w:val="24"/>
                <w:szCs w:val="24"/>
              </w:rPr>
            </w:pPr>
            <w:r w:rsidRPr="00E26EA1">
              <w:rPr>
                <w:sz w:val="24"/>
                <w:szCs w:val="24"/>
              </w:rPr>
              <w:t>82-89</w:t>
            </w:r>
          </w:p>
        </w:tc>
      </w:tr>
      <w:tr w:rsidR="00D625DE" w:rsidRPr="00E26EA1" w:rsidTr="003E0D90">
        <w:trPr>
          <w:trHeight w:val="417"/>
        </w:trPr>
        <w:tc>
          <w:tcPr>
            <w:tcW w:w="1700" w:type="dxa"/>
            <w:vMerge/>
            <w:tcBorders>
              <w:top w:val="nil"/>
            </w:tcBorders>
          </w:tcPr>
          <w:p w:rsidR="00D625DE" w:rsidRPr="00E26EA1" w:rsidRDefault="00D625DE" w:rsidP="00E26EA1">
            <w:pPr>
              <w:jc w:val="both"/>
              <w:rPr>
                <w:rFonts w:ascii="Times New Roman" w:hAnsi="Times New Roman" w:cs="Times New Roman"/>
                <w:sz w:val="24"/>
                <w:szCs w:val="24"/>
                <w:lang w:val="uk-UA"/>
              </w:rPr>
            </w:pPr>
          </w:p>
        </w:tc>
        <w:tc>
          <w:tcPr>
            <w:tcW w:w="1136" w:type="dxa"/>
          </w:tcPr>
          <w:p w:rsidR="00D625DE" w:rsidRPr="00E26EA1" w:rsidRDefault="00D625DE" w:rsidP="00E26EA1">
            <w:pPr>
              <w:pStyle w:val="TableParagraph"/>
              <w:jc w:val="both"/>
              <w:rPr>
                <w:sz w:val="24"/>
                <w:szCs w:val="24"/>
              </w:rPr>
            </w:pPr>
            <w:r w:rsidRPr="00E26EA1">
              <w:rPr>
                <w:sz w:val="24"/>
                <w:szCs w:val="24"/>
              </w:rPr>
              <w:t>С</w:t>
            </w:r>
          </w:p>
        </w:tc>
        <w:tc>
          <w:tcPr>
            <w:tcW w:w="9496" w:type="dxa"/>
          </w:tcPr>
          <w:p w:rsidR="00D625DE" w:rsidRPr="00E26EA1" w:rsidRDefault="00D625DE" w:rsidP="00E26EA1">
            <w:pPr>
              <w:pStyle w:val="TableParagraph"/>
              <w:jc w:val="both"/>
              <w:rPr>
                <w:sz w:val="24"/>
                <w:szCs w:val="24"/>
              </w:rPr>
            </w:pPr>
            <w:r w:rsidRPr="00E26EA1">
              <w:rPr>
                <w:sz w:val="24"/>
                <w:szCs w:val="24"/>
              </w:rPr>
              <w:t>ДОБРЕ - в загальному правильна робота з певною кількістю грубих помилок</w:t>
            </w:r>
          </w:p>
        </w:tc>
        <w:tc>
          <w:tcPr>
            <w:tcW w:w="1984" w:type="dxa"/>
          </w:tcPr>
          <w:p w:rsidR="00D625DE" w:rsidRPr="00E26EA1" w:rsidRDefault="00D625DE" w:rsidP="00E26EA1">
            <w:pPr>
              <w:pStyle w:val="TableParagraph"/>
              <w:jc w:val="both"/>
              <w:rPr>
                <w:sz w:val="24"/>
                <w:szCs w:val="24"/>
              </w:rPr>
            </w:pPr>
            <w:r w:rsidRPr="00E26EA1">
              <w:rPr>
                <w:sz w:val="24"/>
                <w:szCs w:val="24"/>
              </w:rPr>
              <w:t>74-81</w:t>
            </w:r>
          </w:p>
        </w:tc>
      </w:tr>
      <w:tr w:rsidR="00D625DE" w:rsidRPr="00E26EA1" w:rsidTr="003E0D90">
        <w:trPr>
          <w:trHeight w:val="394"/>
        </w:trPr>
        <w:tc>
          <w:tcPr>
            <w:tcW w:w="1700" w:type="dxa"/>
            <w:vMerge w:val="restart"/>
          </w:tcPr>
          <w:p w:rsidR="00D625DE" w:rsidRPr="00E26EA1" w:rsidRDefault="00D625DE" w:rsidP="00E26EA1">
            <w:pPr>
              <w:pStyle w:val="TableParagraph"/>
              <w:jc w:val="both"/>
              <w:rPr>
                <w:b/>
                <w:sz w:val="24"/>
                <w:szCs w:val="24"/>
              </w:rPr>
            </w:pPr>
          </w:p>
          <w:p w:rsidR="00D625DE" w:rsidRPr="00E26EA1" w:rsidRDefault="00D625DE" w:rsidP="00E26EA1">
            <w:pPr>
              <w:pStyle w:val="TableParagraph"/>
              <w:jc w:val="both"/>
              <w:rPr>
                <w:sz w:val="24"/>
                <w:szCs w:val="24"/>
              </w:rPr>
            </w:pPr>
            <w:r w:rsidRPr="00E26EA1">
              <w:rPr>
                <w:sz w:val="24"/>
                <w:szCs w:val="24"/>
              </w:rPr>
              <w:t>Задовільно</w:t>
            </w:r>
          </w:p>
        </w:tc>
        <w:tc>
          <w:tcPr>
            <w:tcW w:w="1136" w:type="dxa"/>
          </w:tcPr>
          <w:p w:rsidR="00D625DE" w:rsidRPr="00E26EA1" w:rsidRDefault="00D625DE" w:rsidP="00E26EA1">
            <w:pPr>
              <w:pStyle w:val="TableParagraph"/>
              <w:jc w:val="both"/>
              <w:rPr>
                <w:sz w:val="24"/>
                <w:szCs w:val="24"/>
              </w:rPr>
            </w:pPr>
            <w:r w:rsidRPr="00E26EA1">
              <w:rPr>
                <w:w w:val="97"/>
                <w:sz w:val="24"/>
                <w:szCs w:val="24"/>
              </w:rPr>
              <w:t>D</w:t>
            </w:r>
          </w:p>
        </w:tc>
        <w:tc>
          <w:tcPr>
            <w:tcW w:w="9496" w:type="dxa"/>
          </w:tcPr>
          <w:p w:rsidR="00D625DE" w:rsidRPr="00E26EA1" w:rsidRDefault="00D625DE" w:rsidP="00E26EA1">
            <w:pPr>
              <w:pStyle w:val="TableParagraph"/>
              <w:jc w:val="both"/>
              <w:rPr>
                <w:sz w:val="24"/>
                <w:szCs w:val="24"/>
              </w:rPr>
            </w:pPr>
            <w:r w:rsidRPr="00E26EA1">
              <w:rPr>
                <w:sz w:val="24"/>
                <w:szCs w:val="24"/>
              </w:rPr>
              <w:t>ЗАДОВІЛЬНО – непогано, але зі значною кількістю недоліків</w:t>
            </w:r>
          </w:p>
        </w:tc>
        <w:tc>
          <w:tcPr>
            <w:tcW w:w="1984" w:type="dxa"/>
          </w:tcPr>
          <w:p w:rsidR="00D625DE" w:rsidRPr="00E26EA1" w:rsidRDefault="00D625DE" w:rsidP="00E26EA1">
            <w:pPr>
              <w:pStyle w:val="TableParagraph"/>
              <w:jc w:val="both"/>
              <w:rPr>
                <w:sz w:val="24"/>
                <w:szCs w:val="24"/>
              </w:rPr>
            </w:pPr>
            <w:r w:rsidRPr="00E26EA1">
              <w:rPr>
                <w:sz w:val="24"/>
                <w:szCs w:val="24"/>
              </w:rPr>
              <w:t>64-73</w:t>
            </w:r>
          </w:p>
        </w:tc>
      </w:tr>
      <w:tr w:rsidR="00D625DE" w:rsidRPr="00E26EA1" w:rsidTr="003E0D90">
        <w:trPr>
          <w:trHeight w:val="398"/>
        </w:trPr>
        <w:tc>
          <w:tcPr>
            <w:tcW w:w="1700" w:type="dxa"/>
            <w:vMerge/>
            <w:tcBorders>
              <w:top w:val="nil"/>
            </w:tcBorders>
          </w:tcPr>
          <w:p w:rsidR="00D625DE" w:rsidRPr="00E26EA1" w:rsidRDefault="00D625DE" w:rsidP="00E26EA1">
            <w:pPr>
              <w:jc w:val="both"/>
              <w:rPr>
                <w:rFonts w:ascii="Times New Roman" w:hAnsi="Times New Roman" w:cs="Times New Roman"/>
                <w:sz w:val="24"/>
                <w:szCs w:val="24"/>
                <w:lang w:val="uk-UA"/>
              </w:rPr>
            </w:pPr>
          </w:p>
        </w:tc>
        <w:tc>
          <w:tcPr>
            <w:tcW w:w="1136" w:type="dxa"/>
          </w:tcPr>
          <w:p w:rsidR="00D625DE" w:rsidRPr="00E26EA1" w:rsidRDefault="00D625DE" w:rsidP="00E26EA1">
            <w:pPr>
              <w:pStyle w:val="TableParagraph"/>
              <w:jc w:val="both"/>
              <w:rPr>
                <w:sz w:val="24"/>
                <w:szCs w:val="24"/>
              </w:rPr>
            </w:pPr>
            <w:r w:rsidRPr="00E26EA1">
              <w:rPr>
                <w:sz w:val="24"/>
                <w:szCs w:val="24"/>
              </w:rPr>
              <w:t>Е</w:t>
            </w:r>
          </w:p>
        </w:tc>
        <w:tc>
          <w:tcPr>
            <w:tcW w:w="9496" w:type="dxa"/>
          </w:tcPr>
          <w:p w:rsidR="00D625DE" w:rsidRPr="00E26EA1" w:rsidRDefault="00D625DE" w:rsidP="00E26EA1">
            <w:pPr>
              <w:pStyle w:val="TableParagraph"/>
              <w:jc w:val="both"/>
              <w:rPr>
                <w:sz w:val="24"/>
                <w:szCs w:val="24"/>
              </w:rPr>
            </w:pPr>
            <w:r w:rsidRPr="00E26EA1">
              <w:rPr>
                <w:sz w:val="24"/>
                <w:szCs w:val="24"/>
              </w:rPr>
              <w:t>ДОСТАТНЬО – виконання задовольняє мінімальні критерії</w:t>
            </w:r>
          </w:p>
        </w:tc>
        <w:tc>
          <w:tcPr>
            <w:tcW w:w="1984" w:type="dxa"/>
          </w:tcPr>
          <w:p w:rsidR="00D625DE" w:rsidRPr="00E26EA1" w:rsidRDefault="00D625DE" w:rsidP="00E26EA1">
            <w:pPr>
              <w:pStyle w:val="TableParagraph"/>
              <w:jc w:val="both"/>
              <w:rPr>
                <w:sz w:val="24"/>
                <w:szCs w:val="24"/>
              </w:rPr>
            </w:pPr>
            <w:r w:rsidRPr="00E26EA1">
              <w:rPr>
                <w:sz w:val="24"/>
                <w:szCs w:val="24"/>
              </w:rPr>
              <w:t>60-63</w:t>
            </w:r>
          </w:p>
        </w:tc>
      </w:tr>
      <w:tr w:rsidR="00D625DE" w:rsidRPr="00E26EA1" w:rsidTr="003E0D90">
        <w:trPr>
          <w:trHeight w:val="414"/>
        </w:trPr>
        <w:tc>
          <w:tcPr>
            <w:tcW w:w="1700" w:type="dxa"/>
            <w:vMerge w:val="restart"/>
          </w:tcPr>
          <w:p w:rsidR="00D625DE" w:rsidRPr="00E26EA1" w:rsidRDefault="00D625DE" w:rsidP="00E26EA1">
            <w:pPr>
              <w:pStyle w:val="TableParagraph"/>
              <w:jc w:val="both"/>
              <w:rPr>
                <w:b/>
                <w:sz w:val="24"/>
                <w:szCs w:val="24"/>
              </w:rPr>
            </w:pPr>
          </w:p>
          <w:p w:rsidR="00D625DE" w:rsidRPr="00E26EA1" w:rsidRDefault="00D625DE" w:rsidP="00E26EA1">
            <w:pPr>
              <w:pStyle w:val="TableParagraph"/>
              <w:jc w:val="both"/>
              <w:rPr>
                <w:sz w:val="24"/>
                <w:szCs w:val="24"/>
              </w:rPr>
            </w:pPr>
            <w:r w:rsidRPr="00E26EA1">
              <w:rPr>
                <w:sz w:val="24"/>
                <w:szCs w:val="24"/>
              </w:rPr>
              <w:t>Незадовільно</w:t>
            </w:r>
          </w:p>
        </w:tc>
        <w:tc>
          <w:tcPr>
            <w:tcW w:w="1136" w:type="dxa"/>
          </w:tcPr>
          <w:p w:rsidR="00D625DE" w:rsidRPr="00E26EA1" w:rsidRDefault="00D625DE" w:rsidP="00E26EA1">
            <w:pPr>
              <w:pStyle w:val="TableParagraph"/>
              <w:jc w:val="both"/>
              <w:rPr>
                <w:sz w:val="24"/>
                <w:szCs w:val="24"/>
              </w:rPr>
            </w:pPr>
            <w:r w:rsidRPr="00E26EA1">
              <w:rPr>
                <w:sz w:val="24"/>
                <w:szCs w:val="24"/>
              </w:rPr>
              <w:t>FX</w:t>
            </w:r>
          </w:p>
        </w:tc>
        <w:tc>
          <w:tcPr>
            <w:tcW w:w="9496" w:type="dxa"/>
          </w:tcPr>
          <w:p w:rsidR="00D625DE" w:rsidRPr="00E26EA1" w:rsidRDefault="00D625DE" w:rsidP="00E26EA1">
            <w:pPr>
              <w:pStyle w:val="TableParagraph"/>
              <w:jc w:val="both"/>
              <w:rPr>
                <w:sz w:val="24"/>
                <w:szCs w:val="24"/>
              </w:rPr>
            </w:pPr>
            <w:r w:rsidRPr="00E26EA1">
              <w:rPr>
                <w:sz w:val="24"/>
                <w:szCs w:val="24"/>
              </w:rPr>
              <w:t>НЕЗАДОВІЛЬНО – потрібно працювати перед тим, як отримати залік (позитивну оцінку)</w:t>
            </w:r>
          </w:p>
        </w:tc>
        <w:tc>
          <w:tcPr>
            <w:tcW w:w="1984" w:type="dxa"/>
          </w:tcPr>
          <w:p w:rsidR="00D625DE" w:rsidRPr="00E26EA1" w:rsidRDefault="00D625DE" w:rsidP="00E26EA1">
            <w:pPr>
              <w:pStyle w:val="TableParagraph"/>
              <w:jc w:val="both"/>
              <w:rPr>
                <w:sz w:val="24"/>
                <w:szCs w:val="24"/>
              </w:rPr>
            </w:pPr>
            <w:r w:rsidRPr="00E26EA1">
              <w:rPr>
                <w:sz w:val="24"/>
                <w:szCs w:val="24"/>
              </w:rPr>
              <w:t>35-59</w:t>
            </w:r>
          </w:p>
        </w:tc>
      </w:tr>
      <w:tr w:rsidR="00D625DE" w:rsidRPr="00E26EA1" w:rsidTr="003E0D90">
        <w:trPr>
          <w:trHeight w:val="398"/>
        </w:trPr>
        <w:tc>
          <w:tcPr>
            <w:tcW w:w="1700" w:type="dxa"/>
            <w:vMerge/>
            <w:tcBorders>
              <w:top w:val="nil"/>
            </w:tcBorders>
          </w:tcPr>
          <w:p w:rsidR="00D625DE" w:rsidRPr="00E26EA1" w:rsidRDefault="00D625DE" w:rsidP="00E26EA1">
            <w:pPr>
              <w:jc w:val="both"/>
              <w:rPr>
                <w:rFonts w:ascii="Times New Roman" w:hAnsi="Times New Roman" w:cs="Times New Roman"/>
                <w:sz w:val="24"/>
                <w:szCs w:val="24"/>
                <w:lang w:val="uk-UA"/>
              </w:rPr>
            </w:pPr>
          </w:p>
        </w:tc>
        <w:tc>
          <w:tcPr>
            <w:tcW w:w="1136" w:type="dxa"/>
          </w:tcPr>
          <w:p w:rsidR="00D625DE" w:rsidRPr="00E26EA1" w:rsidRDefault="00D625DE" w:rsidP="00E26EA1">
            <w:pPr>
              <w:pStyle w:val="TableParagraph"/>
              <w:jc w:val="both"/>
              <w:rPr>
                <w:sz w:val="24"/>
                <w:szCs w:val="24"/>
              </w:rPr>
            </w:pPr>
            <w:r w:rsidRPr="00E26EA1">
              <w:rPr>
                <w:w w:val="97"/>
                <w:sz w:val="24"/>
                <w:szCs w:val="24"/>
              </w:rPr>
              <w:t>F</w:t>
            </w:r>
          </w:p>
        </w:tc>
        <w:tc>
          <w:tcPr>
            <w:tcW w:w="9496" w:type="dxa"/>
          </w:tcPr>
          <w:p w:rsidR="00D625DE" w:rsidRPr="00E26EA1" w:rsidRDefault="00D625DE" w:rsidP="00E26EA1">
            <w:pPr>
              <w:pStyle w:val="TableParagraph"/>
              <w:jc w:val="both"/>
              <w:rPr>
                <w:sz w:val="24"/>
                <w:szCs w:val="24"/>
              </w:rPr>
            </w:pPr>
            <w:r w:rsidRPr="00E26EA1">
              <w:rPr>
                <w:sz w:val="24"/>
                <w:szCs w:val="24"/>
              </w:rPr>
              <w:t>НЕЗАДОВІЛЬНО – необхідна серйозна подальша робота</w:t>
            </w:r>
          </w:p>
        </w:tc>
        <w:tc>
          <w:tcPr>
            <w:tcW w:w="1984" w:type="dxa"/>
          </w:tcPr>
          <w:p w:rsidR="00D625DE" w:rsidRPr="00E26EA1" w:rsidRDefault="00D625DE" w:rsidP="00E26EA1">
            <w:pPr>
              <w:pStyle w:val="TableParagraph"/>
              <w:jc w:val="both"/>
              <w:rPr>
                <w:sz w:val="24"/>
                <w:szCs w:val="24"/>
              </w:rPr>
            </w:pPr>
            <w:r w:rsidRPr="00E26EA1">
              <w:rPr>
                <w:sz w:val="24"/>
                <w:szCs w:val="24"/>
              </w:rPr>
              <w:t>01-34</w:t>
            </w:r>
          </w:p>
        </w:tc>
      </w:tr>
    </w:tbl>
    <w:p w:rsidR="00B12D2E" w:rsidRPr="00E26EA1" w:rsidRDefault="00B12D2E" w:rsidP="00E26EA1">
      <w:pPr>
        <w:spacing w:after="0" w:line="240" w:lineRule="auto"/>
        <w:jc w:val="both"/>
        <w:rPr>
          <w:rFonts w:ascii="Times New Roman" w:hAnsi="Times New Roman" w:cs="Times New Roman"/>
          <w:b/>
          <w:sz w:val="24"/>
          <w:szCs w:val="24"/>
          <w:lang w:val="uk-UA"/>
        </w:rPr>
      </w:pP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r w:rsidRPr="00E42375">
        <w:rPr>
          <w:rFonts w:ascii="Times New Roman" w:eastAsia="Times New Roman" w:hAnsi="Times New Roman" w:cs="Times New Roman"/>
          <w:b/>
          <w:color w:val="000000"/>
          <w:sz w:val="24"/>
          <w:szCs w:val="24"/>
          <w:lang w:val="uk-UA"/>
        </w:rPr>
        <w:t>10. Політика освітнього компонента</w:t>
      </w: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r w:rsidRPr="00E42375">
        <w:rPr>
          <w:rFonts w:ascii="Times New Roman" w:eastAsia="Times New Roman" w:hAnsi="Times New Roman" w:cs="Times New Roman"/>
          <w:b/>
          <w:color w:val="000000"/>
          <w:sz w:val="24"/>
          <w:szCs w:val="24"/>
          <w:lang w:val="uk-UA"/>
        </w:rPr>
        <w:t xml:space="preserve">Політика щодо академічної доброчесності. </w:t>
      </w:r>
    </w:p>
    <w:p w:rsidR="00E26EA1" w:rsidRPr="004E7B79" w:rsidRDefault="00E26EA1" w:rsidP="00E26EA1">
      <w:pPr>
        <w:spacing w:before="120" w:after="0" w:line="240" w:lineRule="auto"/>
        <w:ind w:right="-1" w:firstLine="567"/>
        <w:jc w:val="both"/>
        <w:rPr>
          <w:rFonts w:ascii="Times New Roman" w:eastAsia="Times New Roman" w:hAnsi="Times New Roman" w:cs="Times New Roman"/>
          <w:color w:val="000000"/>
          <w:sz w:val="24"/>
          <w:szCs w:val="24"/>
          <w:lang w:val="uk-UA"/>
        </w:rPr>
      </w:pPr>
      <w:r w:rsidRPr="00E42375">
        <w:rPr>
          <w:rFonts w:ascii="Times New Roman" w:eastAsia="Times New Roman" w:hAnsi="Times New Roman" w:cs="Times New Roman"/>
          <w:color w:val="000000"/>
          <w:sz w:val="24"/>
          <w:szCs w:val="24"/>
          <w:lang w:val="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rFonts w:ascii="Times New Roman" w:eastAsia="Times New Roman" w:hAnsi="Times New Roman" w:cs="Times New Roman"/>
          <w:color w:val="000000"/>
          <w:sz w:val="24"/>
          <w:szCs w:val="24"/>
          <w:lang w:val="uk-UA"/>
        </w:rPr>
        <w:t xml:space="preserve">іату, списування, самоплагіат, </w:t>
      </w:r>
      <w:r w:rsidRPr="00E42375">
        <w:rPr>
          <w:rFonts w:ascii="Times New Roman" w:eastAsia="Times New Roman" w:hAnsi="Times New Roman" w:cs="Times New Roman"/>
          <w:color w:val="000000"/>
          <w:sz w:val="24"/>
          <w:szCs w:val="24"/>
          <w:lang w:val="uk-UA"/>
        </w:rPr>
        <w:t>фабрикація, фальсифікація, обман, хабарн</w:t>
      </w:r>
      <w:r>
        <w:rPr>
          <w:rFonts w:ascii="Times New Roman" w:eastAsia="Times New Roman" w:hAnsi="Times New Roman" w:cs="Times New Roman"/>
          <w:color w:val="000000"/>
          <w:sz w:val="24"/>
          <w:szCs w:val="24"/>
          <w:lang w:val="uk-UA"/>
        </w:rPr>
        <w:t xml:space="preserve">ицтво, необ’єктивне оцінювання, </w:t>
      </w:r>
      <w:r w:rsidRPr="00E42375">
        <w:rPr>
          <w:rFonts w:ascii="Times New Roman" w:eastAsia="Times New Roman" w:hAnsi="Times New Roman" w:cs="Times New Roman"/>
          <w:color w:val="000000"/>
          <w:sz w:val="24"/>
          <w:szCs w:val="24"/>
          <w:lang w:val="uk-UA"/>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r w:rsidRPr="00E42375">
        <w:rPr>
          <w:rFonts w:ascii="Times New Roman" w:eastAsia="Times New Roman" w:hAnsi="Times New Roman" w:cs="Times New Roman"/>
          <w:b/>
          <w:color w:val="000000"/>
          <w:sz w:val="24"/>
          <w:szCs w:val="24"/>
          <w:lang w:val="uk-UA"/>
        </w:rPr>
        <w:t>Політика щодо відвідування.</w:t>
      </w:r>
    </w:p>
    <w:p w:rsidR="00E26EA1" w:rsidRPr="00E42375" w:rsidRDefault="00E26EA1" w:rsidP="00E26EA1">
      <w:pPr>
        <w:pStyle w:val="a5"/>
        <w:tabs>
          <w:tab w:val="left" w:pos="450"/>
          <w:tab w:val="left" w:pos="900"/>
          <w:tab w:val="left" w:pos="1276"/>
        </w:tabs>
        <w:ind w:left="0" w:firstLine="270"/>
        <w:jc w:val="both"/>
        <w:rPr>
          <w:color w:val="000000"/>
          <w:sz w:val="24"/>
          <w:szCs w:val="24"/>
          <w:lang w:eastAsia="ru-RU"/>
        </w:rPr>
      </w:pPr>
      <w:r w:rsidRPr="00E42375">
        <w:rPr>
          <w:color w:val="000000"/>
          <w:sz w:val="24"/>
          <w:szCs w:val="24"/>
          <w:lang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E26EA1"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r w:rsidRPr="00E42375">
        <w:rPr>
          <w:rFonts w:ascii="Times New Roman" w:eastAsia="Times New Roman" w:hAnsi="Times New Roman" w:cs="Times New Roman"/>
          <w:b/>
          <w:color w:val="000000"/>
          <w:sz w:val="24"/>
          <w:szCs w:val="24"/>
          <w:lang w:val="uk-UA"/>
        </w:rPr>
        <w:t>Політика щодо перескладання.</w:t>
      </w:r>
    </w:p>
    <w:p w:rsidR="00E26EA1" w:rsidRPr="00E42375" w:rsidRDefault="00E26EA1" w:rsidP="00E26EA1">
      <w:pPr>
        <w:spacing w:before="120" w:after="0" w:line="240" w:lineRule="auto"/>
        <w:ind w:right="-1" w:firstLine="567"/>
        <w:jc w:val="both"/>
        <w:rPr>
          <w:rFonts w:ascii="Times New Roman" w:eastAsia="Times New Roman" w:hAnsi="Times New Roman" w:cs="Times New Roman"/>
          <w:color w:val="000000"/>
          <w:sz w:val="24"/>
          <w:szCs w:val="24"/>
          <w:lang w:val="uk-UA"/>
        </w:rPr>
      </w:pPr>
      <w:r w:rsidRPr="00E42375">
        <w:rPr>
          <w:rFonts w:ascii="Times New Roman" w:eastAsia="Times New Roman" w:hAnsi="Times New Roman" w:cs="Times New Roman"/>
          <w:color w:val="000000"/>
          <w:sz w:val="24"/>
          <w:szCs w:val="24"/>
          <w:lang w:val="uk-UA"/>
        </w:rPr>
        <w:t>Порядок відпрацювання пропущених занять з пов</w:t>
      </w:r>
      <w:r>
        <w:rPr>
          <w:rFonts w:ascii="Times New Roman" w:eastAsia="Times New Roman" w:hAnsi="Times New Roman" w:cs="Times New Roman"/>
          <w:color w:val="000000"/>
          <w:sz w:val="24"/>
          <w:szCs w:val="24"/>
          <w:lang w:val="uk-UA"/>
        </w:rPr>
        <w:t>ажних та без поважних причин здобувача вищої освіти</w:t>
      </w:r>
      <w:r w:rsidRPr="00E42375">
        <w:rPr>
          <w:rFonts w:ascii="Times New Roman" w:eastAsia="Times New Roman" w:hAnsi="Times New Roman" w:cs="Times New Roman"/>
          <w:color w:val="000000"/>
          <w:sz w:val="24"/>
          <w:szCs w:val="24"/>
          <w:lang w:val="uk-UA"/>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r w:rsidRPr="00E42375">
        <w:rPr>
          <w:rFonts w:ascii="Times New Roman" w:eastAsia="Times New Roman" w:hAnsi="Times New Roman" w:cs="Times New Roman"/>
          <w:b/>
          <w:color w:val="000000"/>
          <w:sz w:val="24"/>
          <w:szCs w:val="24"/>
          <w:lang w:val="uk-UA"/>
        </w:rPr>
        <w:t>Політика щодо дедлайнів.</w:t>
      </w:r>
    </w:p>
    <w:p w:rsidR="00E26EA1" w:rsidRPr="00E42375" w:rsidRDefault="00E26EA1" w:rsidP="00E26EA1">
      <w:pPr>
        <w:spacing w:before="120" w:after="0" w:line="240" w:lineRule="auto"/>
        <w:ind w:right="-1" w:firstLine="567"/>
        <w:jc w:val="both"/>
        <w:rPr>
          <w:rFonts w:ascii="Times New Roman" w:eastAsia="Times New Roman" w:hAnsi="Times New Roman" w:cs="Times New Roman"/>
          <w:color w:val="000000"/>
          <w:sz w:val="24"/>
          <w:szCs w:val="24"/>
          <w:lang w:val="uk-UA"/>
        </w:rPr>
      </w:pPr>
      <w:r w:rsidRPr="00E42375">
        <w:rPr>
          <w:rFonts w:ascii="Times New Roman" w:eastAsia="Times New Roman" w:hAnsi="Times New Roman" w:cs="Times New Roman"/>
          <w:color w:val="000000"/>
          <w:sz w:val="24"/>
          <w:szCs w:val="24"/>
          <w:lang w:val="uk-UA"/>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B9417F" w:rsidRDefault="00B9417F" w:rsidP="00E26EA1">
      <w:pPr>
        <w:spacing w:before="120" w:after="0" w:line="240" w:lineRule="auto"/>
        <w:ind w:right="-1" w:firstLine="567"/>
        <w:jc w:val="both"/>
        <w:rPr>
          <w:rFonts w:ascii="Times New Roman" w:eastAsia="Times New Roman" w:hAnsi="Times New Roman" w:cs="Times New Roman"/>
          <w:b/>
          <w:color w:val="000000"/>
          <w:sz w:val="24"/>
          <w:szCs w:val="24"/>
          <w:lang w:val="en-US"/>
        </w:rPr>
      </w:pP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bookmarkStart w:id="3" w:name="_GoBack"/>
      <w:bookmarkEnd w:id="3"/>
      <w:r w:rsidRPr="00E42375">
        <w:rPr>
          <w:rFonts w:ascii="Times New Roman" w:eastAsia="Times New Roman" w:hAnsi="Times New Roman" w:cs="Times New Roman"/>
          <w:b/>
          <w:color w:val="000000"/>
          <w:sz w:val="24"/>
          <w:szCs w:val="24"/>
          <w:lang w:val="uk-UA"/>
        </w:rPr>
        <w:lastRenderedPageBreak/>
        <w:t>Політика щодо апеляції</w:t>
      </w:r>
    </w:p>
    <w:p w:rsidR="00E26EA1" w:rsidRPr="00E42375" w:rsidRDefault="00E26EA1" w:rsidP="00E26EA1">
      <w:pPr>
        <w:spacing w:before="120" w:after="0" w:line="240" w:lineRule="auto"/>
        <w:ind w:right="-1" w:firstLine="567"/>
        <w:jc w:val="both"/>
        <w:rPr>
          <w:rFonts w:ascii="Times New Roman" w:eastAsia="Times New Roman" w:hAnsi="Times New Roman" w:cs="Times New Roman"/>
          <w:color w:val="000000"/>
          <w:sz w:val="24"/>
          <w:szCs w:val="24"/>
          <w:lang w:val="uk-UA"/>
        </w:rPr>
      </w:pPr>
      <w:r w:rsidRPr="00E42375">
        <w:rPr>
          <w:rFonts w:ascii="Times New Roman" w:eastAsia="Times New Roman" w:hAnsi="Times New Roman" w:cs="Times New Roman"/>
          <w:color w:val="000000"/>
          <w:sz w:val="24"/>
          <w:szCs w:val="24"/>
          <w:lang w:val="uk-UA"/>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2" w:history="1">
        <w:r w:rsidRPr="00280F61">
          <w:rPr>
            <w:rStyle w:val="a9"/>
            <w:rFonts w:ascii="Times New Roman" w:eastAsia="Times New Roman" w:hAnsi="Times New Roman" w:cs="Times New Roman"/>
            <w:sz w:val="24"/>
            <w:szCs w:val="24"/>
            <w:lang w:val="uk-UA"/>
          </w:rPr>
          <w:t>http://www.zhim.org.ua/images/info/pol_apel_rezult.pdf</w:t>
        </w:r>
      </w:hyperlink>
      <w:r w:rsidRPr="00E42375">
        <w:rPr>
          <w:rFonts w:ascii="Times New Roman" w:eastAsia="Times New Roman" w:hAnsi="Times New Roman" w:cs="Times New Roman"/>
          <w:color w:val="000000"/>
          <w:sz w:val="24"/>
          <w:szCs w:val="24"/>
          <w:lang w:val="uk-UA"/>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rFonts w:ascii="Times New Roman" w:eastAsia="Times New Roman" w:hAnsi="Times New Roman" w:cs="Times New Roman"/>
          <w:color w:val="000000"/>
          <w:sz w:val="24"/>
          <w:szCs w:val="24"/>
          <w:lang w:val="uk-UA"/>
        </w:rPr>
        <w:t>,</w:t>
      </w:r>
      <w:r w:rsidRPr="00E42375">
        <w:rPr>
          <w:rFonts w:ascii="Times New Roman" w:eastAsia="Times New Roman" w:hAnsi="Times New Roman" w:cs="Times New Roman"/>
          <w:color w:val="000000"/>
          <w:sz w:val="24"/>
          <w:szCs w:val="24"/>
          <w:lang w:val="uk-UA"/>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rFonts w:ascii="Times New Roman" w:eastAsia="Times New Roman" w:hAnsi="Times New Roman" w:cs="Times New Roman"/>
          <w:color w:val="000000"/>
          <w:sz w:val="24"/>
          <w:szCs w:val="24"/>
          <w:lang w:val="uk-UA"/>
        </w:rPr>
        <w:t>ями оцінювання, з цього</w:t>
      </w:r>
      <w:r w:rsidRPr="00E42375">
        <w:rPr>
          <w:rFonts w:ascii="Times New Roman" w:eastAsia="Times New Roman" w:hAnsi="Times New Roman" w:cs="Times New Roman"/>
          <w:color w:val="000000"/>
          <w:sz w:val="24"/>
          <w:szCs w:val="24"/>
          <w:lang w:val="uk-UA"/>
        </w:rPr>
        <w:t xml:space="preserve"> освітнього компонента</w:t>
      </w:r>
      <w:r>
        <w:rPr>
          <w:rFonts w:ascii="Times New Roman" w:eastAsia="Times New Roman" w:hAnsi="Times New Roman" w:cs="Times New Roman"/>
          <w:color w:val="000000"/>
          <w:sz w:val="24"/>
          <w:szCs w:val="24"/>
          <w:lang w:val="uk-UA"/>
        </w:rPr>
        <w:t>,</w:t>
      </w:r>
      <w:r w:rsidRPr="00E42375">
        <w:rPr>
          <w:rFonts w:ascii="Times New Roman" w:eastAsia="Times New Roman" w:hAnsi="Times New Roman" w:cs="Times New Roman"/>
          <w:color w:val="000000"/>
          <w:sz w:val="24"/>
          <w:szCs w:val="24"/>
          <w:lang w:val="uk-UA"/>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3" w:history="1">
        <w:r w:rsidRPr="00280F61">
          <w:rPr>
            <w:rStyle w:val="a9"/>
            <w:rFonts w:ascii="Times New Roman" w:eastAsia="Times New Roman" w:hAnsi="Times New Roman" w:cs="Times New Roman"/>
            <w:sz w:val="24"/>
            <w:szCs w:val="24"/>
            <w:lang w:val="uk-UA"/>
          </w:rPr>
          <w:t>http://www.zhim.org.ua/centr_ekspert_yakosti_osv.php</w:t>
        </w:r>
      </w:hyperlink>
      <w:r w:rsidRPr="00E42375">
        <w:rPr>
          <w:rFonts w:ascii="Times New Roman" w:eastAsia="Times New Roman" w:hAnsi="Times New Roman" w:cs="Times New Roman"/>
          <w:color w:val="000000"/>
          <w:sz w:val="24"/>
          <w:szCs w:val="24"/>
          <w:lang w:val="uk-UA"/>
        </w:rPr>
        <w:t>. За час навчання здобу</w:t>
      </w:r>
      <w:r>
        <w:rPr>
          <w:rFonts w:ascii="Times New Roman" w:eastAsia="Times New Roman" w:hAnsi="Times New Roman" w:cs="Times New Roman"/>
          <w:color w:val="000000"/>
          <w:sz w:val="24"/>
          <w:szCs w:val="24"/>
          <w:lang w:val="uk-UA"/>
        </w:rPr>
        <w:t xml:space="preserve">вачами освіти за окресленою ОП </w:t>
      </w:r>
      <w:r w:rsidRPr="00E42375">
        <w:rPr>
          <w:rFonts w:ascii="Times New Roman" w:eastAsia="Times New Roman" w:hAnsi="Times New Roman" w:cs="Times New Roman"/>
          <w:color w:val="000000"/>
          <w:sz w:val="24"/>
          <w:szCs w:val="24"/>
          <w:lang w:val="uk-UA"/>
        </w:rPr>
        <w:t>процедури оскарження проведення контрольних заходів, або їх результатів не застосовувались.</w:t>
      </w:r>
    </w:p>
    <w:p w:rsidR="00E26EA1" w:rsidRPr="00E42375" w:rsidRDefault="00E26EA1" w:rsidP="00E26EA1">
      <w:pPr>
        <w:spacing w:before="120" w:after="0" w:line="240" w:lineRule="auto"/>
        <w:ind w:right="-1" w:firstLine="567"/>
        <w:jc w:val="both"/>
        <w:rPr>
          <w:rFonts w:ascii="Times New Roman" w:eastAsia="Times New Roman" w:hAnsi="Times New Roman" w:cs="Times New Roman"/>
          <w:b/>
          <w:color w:val="000000"/>
          <w:sz w:val="24"/>
          <w:szCs w:val="24"/>
          <w:lang w:val="uk-UA"/>
        </w:rPr>
      </w:pPr>
      <w:r w:rsidRPr="00E42375">
        <w:rPr>
          <w:rFonts w:ascii="Times New Roman" w:eastAsia="Times New Roman" w:hAnsi="Times New Roman" w:cs="Times New Roman"/>
          <w:b/>
          <w:color w:val="000000"/>
          <w:sz w:val="24"/>
          <w:szCs w:val="24"/>
          <w:lang w:val="uk-UA"/>
        </w:rPr>
        <w:t>Політика щодо конфліктних ситуацій.</w:t>
      </w:r>
    </w:p>
    <w:p w:rsidR="00E26EA1" w:rsidRDefault="00E26EA1" w:rsidP="00E26EA1">
      <w:pPr>
        <w:pStyle w:val="a5"/>
        <w:tabs>
          <w:tab w:val="left" w:pos="450"/>
          <w:tab w:val="left" w:pos="900"/>
          <w:tab w:val="left" w:pos="1276"/>
        </w:tabs>
        <w:ind w:left="0" w:firstLine="270"/>
        <w:jc w:val="both"/>
        <w:rPr>
          <w:color w:val="000000"/>
          <w:sz w:val="24"/>
          <w:szCs w:val="24"/>
          <w:lang w:eastAsia="ru-RU"/>
        </w:rPr>
      </w:pPr>
      <w:r>
        <w:rPr>
          <w:color w:val="000000"/>
          <w:sz w:val="24"/>
          <w:szCs w:val="24"/>
          <w:lang w:eastAsia="ru-RU"/>
        </w:rPr>
        <w:t>В інституті</w:t>
      </w:r>
      <w:r w:rsidRPr="00E42375">
        <w:rPr>
          <w:color w:val="000000"/>
          <w:sz w:val="24"/>
          <w:szCs w:val="24"/>
          <w:lang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4" w:history="1">
        <w:r w:rsidRPr="00280F61">
          <w:rPr>
            <w:rStyle w:val="a9"/>
            <w:sz w:val="24"/>
            <w:szCs w:val="24"/>
            <w:lang w:eastAsia="ru-RU"/>
          </w:rPr>
          <w:t>http://www.zhim.org.ua/images/info/antikoruption.pdf</w:t>
        </w:r>
      </w:hyperlink>
      <w:r w:rsidRPr="00E42375">
        <w:rPr>
          <w:color w:val="000000"/>
          <w:sz w:val="24"/>
          <w:szCs w:val="24"/>
          <w:lang w:eastAsia="ru-RU"/>
        </w:rPr>
        <w:t xml:space="preserve">, «Положення про комісію з оцінки корупційних ризиків», </w:t>
      </w:r>
      <w:hyperlink r:id="rId15" w:history="1">
        <w:r w:rsidRPr="00280F61">
          <w:rPr>
            <w:rStyle w:val="a9"/>
            <w:sz w:val="24"/>
            <w:szCs w:val="24"/>
            <w:lang w:eastAsia="ru-RU"/>
          </w:rPr>
          <w:t>http://www.zhim.org.ua/images/info/pol_komisiya_korupcii.pdf</w:t>
        </w:r>
      </w:hyperlink>
      <w:r w:rsidRPr="00E42375">
        <w:rPr>
          <w:color w:val="000000"/>
          <w:sz w:val="24"/>
          <w:szCs w:val="24"/>
          <w:lang w:eastAsia="ru-RU"/>
        </w:rPr>
        <w:t xml:space="preserve">, План заходів з виконання антикорупційної програми відповідно до Закону України «Про запобігання корупції </w:t>
      </w:r>
      <w:hyperlink r:id="rId16" w:history="1">
        <w:r w:rsidRPr="00280F61">
          <w:rPr>
            <w:rStyle w:val="a9"/>
            <w:sz w:val="24"/>
            <w:szCs w:val="24"/>
            <w:lang w:eastAsia="ru-RU"/>
          </w:rPr>
          <w:t>http://www.zhim.org.ua/images/info/plan_zahodiv_korupciya.pdf</w:t>
        </w:r>
      </w:hyperlink>
      <w:r w:rsidRPr="00E42375">
        <w:rPr>
          <w:color w:val="000000"/>
          <w:sz w:val="24"/>
          <w:szCs w:val="24"/>
          <w:lang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7" w:history="1">
        <w:r w:rsidRPr="00280F61">
          <w:rPr>
            <w:rStyle w:val="a9"/>
            <w:sz w:val="24"/>
            <w:szCs w:val="24"/>
            <w:lang w:eastAsia="ru-RU"/>
          </w:rPr>
          <w:t>https://docs.google.com/forms/d/1MNw9ErhWXUr1q94IWOpo2mGlhfVlPJ4RJ1RDc5JGjoM/viewform?edit_requested=true</w:t>
        </w:r>
      </w:hyperlink>
      <w:r>
        <w:rPr>
          <w:color w:val="000000"/>
          <w:sz w:val="24"/>
          <w:szCs w:val="24"/>
          <w:lang w:eastAsia="ru-RU"/>
        </w:rPr>
        <w:t xml:space="preserve">, </w:t>
      </w:r>
      <w:r w:rsidRPr="00E42375">
        <w:rPr>
          <w:color w:val="000000"/>
          <w:sz w:val="24"/>
          <w:szCs w:val="24"/>
          <w:lang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color w:val="000000"/>
          <w:sz w:val="24"/>
          <w:szCs w:val="24"/>
          <w:lang w:eastAsia="ru-RU"/>
        </w:rPr>
        <w:t>Здобувачі</w:t>
      </w:r>
      <w:r w:rsidRPr="00E42375">
        <w:rPr>
          <w:color w:val="000000"/>
          <w:sz w:val="24"/>
          <w:szCs w:val="24"/>
          <w:lang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E26EA1" w:rsidRPr="00E42375" w:rsidRDefault="00E26EA1" w:rsidP="00E26EA1">
      <w:pPr>
        <w:pStyle w:val="a5"/>
        <w:tabs>
          <w:tab w:val="left" w:pos="450"/>
          <w:tab w:val="left" w:pos="900"/>
          <w:tab w:val="left" w:pos="1276"/>
        </w:tabs>
        <w:ind w:left="0" w:firstLine="270"/>
        <w:jc w:val="both"/>
        <w:rPr>
          <w:color w:val="000000"/>
          <w:sz w:val="24"/>
          <w:szCs w:val="24"/>
          <w:lang w:eastAsia="ru-RU"/>
        </w:rPr>
      </w:pPr>
      <w:r w:rsidRPr="00E42375">
        <w:rPr>
          <w:color w:val="000000"/>
          <w:sz w:val="24"/>
          <w:szCs w:val="24"/>
          <w:lang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color w:val="000000"/>
          <w:sz w:val="24"/>
          <w:szCs w:val="24"/>
          <w:lang w:eastAsia="ru-RU"/>
        </w:rPr>
        <w:t>2-46-19-62) звернувшись за яким, здобувачі освіти</w:t>
      </w:r>
      <w:r w:rsidRPr="00E42375">
        <w:rPr>
          <w:color w:val="000000"/>
          <w:sz w:val="24"/>
          <w:szCs w:val="24"/>
          <w:lang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color w:val="000000"/>
          <w:sz w:val="24"/>
          <w:szCs w:val="24"/>
          <w:lang w:eastAsia="ru-RU"/>
        </w:rPr>
        <w:t>:</w:t>
      </w:r>
      <w:r w:rsidRPr="00E42375">
        <w:rPr>
          <w:color w:val="000000"/>
          <w:sz w:val="24"/>
          <w:szCs w:val="24"/>
          <w:lang w:eastAsia="ru-RU"/>
        </w:rPr>
        <w:t xml:space="preserve"> залишати там свої скарги чи пропозиції. Також у закладі розроблено План заходiв щодо </w:t>
      </w:r>
      <w:r w:rsidRPr="00E42375">
        <w:rPr>
          <w:color w:val="000000"/>
          <w:sz w:val="24"/>
          <w:szCs w:val="24"/>
          <w:lang w:eastAsia="ru-RU"/>
        </w:rPr>
        <w:lastRenderedPageBreak/>
        <w:t xml:space="preserve">попередження мобiнгових/булiнгових тенденцiй у Житомирському медичному iнституті ЖОР </w:t>
      </w:r>
      <w:hyperlink r:id="rId18" w:history="1">
        <w:r w:rsidRPr="00280F61">
          <w:rPr>
            <w:rStyle w:val="a9"/>
            <w:sz w:val="24"/>
            <w:szCs w:val="24"/>
            <w:lang w:eastAsia="ru-RU"/>
          </w:rPr>
          <w:t>https://www.zhim.org.ua/images/info/polozh_buling.pdf</w:t>
        </w:r>
      </w:hyperlink>
      <w:r w:rsidRPr="00E42375">
        <w:rPr>
          <w:color w:val="000000"/>
          <w:sz w:val="24"/>
          <w:szCs w:val="24"/>
          <w:lang w:eastAsia="ru-RU"/>
        </w:rPr>
        <w:t xml:space="preserve">, «Положення про політику запобігання, попередження та боротьби з сексуальними домаганнями і дискримінацією» </w:t>
      </w:r>
      <w:hyperlink r:id="rId19" w:history="1">
        <w:r w:rsidRPr="00280F61">
          <w:rPr>
            <w:rStyle w:val="a9"/>
            <w:sz w:val="24"/>
            <w:szCs w:val="24"/>
            <w:lang w:eastAsia="ru-RU"/>
          </w:rPr>
          <w:t>http://www.zhim.org.ua/images/info/pol_seks_domag.pdf</w:t>
        </w:r>
      </w:hyperlink>
      <w:r w:rsidRPr="00E42375">
        <w:rPr>
          <w:color w:val="000000"/>
          <w:sz w:val="24"/>
          <w:szCs w:val="24"/>
          <w:lang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5241C9" w:rsidRPr="00E26EA1" w:rsidRDefault="005241C9" w:rsidP="00E26EA1">
      <w:pPr>
        <w:tabs>
          <w:tab w:val="left" w:pos="3119"/>
          <w:tab w:val="left" w:pos="6379"/>
        </w:tabs>
        <w:spacing w:after="0" w:line="240" w:lineRule="auto"/>
        <w:jc w:val="both"/>
        <w:rPr>
          <w:rFonts w:ascii="Times New Roman" w:hAnsi="Times New Roman" w:cs="Times New Roman"/>
          <w:b/>
          <w:sz w:val="24"/>
          <w:szCs w:val="24"/>
          <w:lang w:val="uk-UA"/>
        </w:rPr>
      </w:pPr>
    </w:p>
    <w:p w:rsidR="00661102" w:rsidRPr="00E26EA1" w:rsidRDefault="00B71A9D" w:rsidP="00E26EA1">
      <w:pPr>
        <w:tabs>
          <w:tab w:val="left" w:pos="3119"/>
          <w:tab w:val="left" w:pos="6379"/>
        </w:tabs>
        <w:spacing w:after="0" w:line="240" w:lineRule="auto"/>
        <w:jc w:val="both"/>
        <w:rPr>
          <w:rFonts w:ascii="Times New Roman" w:hAnsi="Times New Roman" w:cs="Times New Roman"/>
          <w:b/>
          <w:sz w:val="24"/>
          <w:szCs w:val="24"/>
          <w:lang w:val="uk-UA"/>
        </w:rPr>
      </w:pPr>
      <w:r w:rsidRPr="00E26EA1">
        <w:rPr>
          <w:rFonts w:ascii="Times New Roman" w:hAnsi="Times New Roman" w:cs="Times New Roman"/>
          <w:b/>
          <w:sz w:val="24"/>
          <w:szCs w:val="24"/>
          <w:lang w:val="uk-UA"/>
        </w:rPr>
        <w:t>11</w:t>
      </w:r>
      <w:r w:rsidR="004B7EEB" w:rsidRPr="00E26EA1">
        <w:rPr>
          <w:rFonts w:ascii="Times New Roman" w:hAnsi="Times New Roman" w:cs="Times New Roman"/>
          <w:b/>
          <w:sz w:val="24"/>
          <w:szCs w:val="24"/>
          <w:lang w:val="uk-UA"/>
        </w:rPr>
        <w:t xml:space="preserve">. </w:t>
      </w:r>
      <w:r w:rsidR="00D625DE" w:rsidRPr="00E26EA1">
        <w:rPr>
          <w:rFonts w:ascii="Times New Roman" w:hAnsi="Times New Roman" w:cs="Times New Roman"/>
          <w:b/>
          <w:sz w:val="24"/>
          <w:szCs w:val="24"/>
          <w:lang w:val="uk-UA"/>
        </w:rPr>
        <w:t>Рекомендована література</w:t>
      </w:r>
    </w:p>
    <w:p w:rsidR="00D625DE" w:rsidRPr="00E26EA1" w:rsidRDefault="00D625DE" w:rsidP="00E26EA1">
      <w:pPr>
        <w:tabs>
          <w:tab w:val="left" w:pos="3119"/>
        </w:tabs>
        <w:spacing w:after="0" w:line="240" w:lineRule="auto"/>
        <w:jc w:val="both"/>
        <w:rPr>
          <w:rFonts w:ascii="Times New Roman" w:hAnsi="Times New Roman" w:cs="Times New Roman"/>
          <w:b/>
          <w:sz w:val="24"/>
          <w:szCs w:val="24"/>
          <w:lang w:val="uk-UA"/>
        </w:rPr>
      </w:pPr>
      <w:r w:rsidRPr="00E26EA1">
        <w:rPr>
          <w:rFonts w:ascii="Times New Roman" w:hAnsi="Times New Roman" w:cs="Times New Roman"/>
          <w:b/>
          <w:spacing w:val="-6"/>
          <w:sz w:val="24"/>
          <w:szCs w:val="24"/>
          <w:lang w:val="uk-UA"/>
        </w:rPr>
        <w:t>Базова:</w:t>
      </w:r>
    </w:p>
    <w:p w:rsidR="00583E9D" w:rsidRPr="00E26EA1" w:rsidRDefault="00583E9D" w:rsidP="00E26EA1">
      <w:pPr>
        <w:pStyle w:val="a5"/>
        <w:widowControl/>
        <w:numPr>
          <w:ilvl w:val="0"/>
          <w:numId w:val="19"/>
        </w:numPr>
        <w:autoSpaceDE/>
        <w:autoSpaceDN/>
        <w:contextualSpacing/>
        <w:jc w:val="both"/>
        <w:rPr>
          <w:sz w:val="24"/>
          <w:szCs w:val="24"/>
        </w:rPr>
      </w:pPr>
      <w:r w:rsidRPr="00E26EA1">
        <w:rPr>
          <w:sz w:val="24"/>
          <w:szCs w:val="24"/>
        </w:rPr>
        <w:t xml:space="preserve">Філософія: навчальний посібник для семінарських занять та самостійної роботи студентів 1-го курсу медичних та фармацевтичного факультетів денної форми навчання галузі знань: 22 «Охорона здоров’я», спеціальностей: 221 «Стоматологія», 222 «Медицина», 224 «Технології медичної діагностики і лікування», 226 «Фармація, промислова фармація», 227 «Фізична терапія, ерготерапія», 228 «Педіатрія» / І. Г. Утюж, Н. В. Спиця, М. О. Мегрелішвілі. Запоріжжя: ЗДМУ, </w:t>
      </w:r>
      <w:r w:rsidRPr="00E26EA1">
        <w:rPr>
          <w:i/>
          <w:sz w:val="24"/>
          <w:szCs w:val="24"/>
        </w:rPr>
        <w:t>2022</w:t>
      </w:r>
      <w:r w:rsidRPr="00E26EA1">
        <w:rPr>
          <w:sz w:val="24"/>
          <w:szCs w:val="24"/>
        </w:rPr>
        <w:t xml:space="preserve">. 168 с. Режим завантаження: </w:t>
      </w:r>
      <w:r w:rsidRPr="00E26EA1">
        <w:rPr>
          <w:color w:val="0070C0"/>
          <w:sz w:val="24"/>
          <w:szCs w:val="24"/>
          <w:u w:val="single"/>
        </w:rPr>
        <w:t>D:\Загрузки\Посібник_з_філософії 2022 .pdf</w:t>
      </w:r>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Баррі Левер. Філософія за 30 секунд; переклад з англ. Маркіян Оліярник. К.: </w:t>
      </w:r>
      <w:proofErr w:type="spellStart"/>
      <w:r w:rsidRPr="00E26EA1">
        <w:rPr>
          <w:sz w:val="24"/>
          <w:szCs w:val="24"/>
          <w:lang w:val="en-US"/>
        </w:rPr>
        <w:t>BookChef</w:t>
      </w:r>
      <w:proofErr w:type="spellEnd"/>
      <w:r w:rsidRPr="00E26EA1">
        <w:rPr>
          <w:sz w:val="24"/>
          <w:szCs w:val="24"/>
        </w:rPr>
        <w:t xml:space="preserve">, </w:t>
      </w:r>
      <w:r w:rsidRPr="00E26EA1">
        <w:rPr>
          <w:i/>
          <w:sz w:val="24"/>
          <w:szCs w:val="24"/>
        </w:rPr>
        <w:t>2020</w:t>
      </w:r>
      <w:r w:rsidRPr="00E26EA1">
        <w:rPr>
          <w:sz w:val="24"/>
          <w:szCs w:val="24"/>
        </w:rPr>
        <w:t xml:space="preserve"> 160 с.</w:t>
      </w:r>
    </w:p>
    <w:p w:rsidR="004D6DB6" w:rsidRPr="00E26EA1" w:rsidRDefault="004D6DB6" w:rsidP="00E26EA1">
      <w:pPr>
        <w:pStyle w:val="a5"/>
        <w:widowControl/>
        <w:numPr>
          <w:ilvl w:val="0"/>
          <w:numId w:val="19"/>
        </w:numPr>
        <w:autoSpaceDE/>
        <w:autoSpaceDN/>
        <w:ind w:left="714" w:hanging="357"/>
        <w:contextualSpacing/>
        <w:jc w:val="both"/>
        <w:rPr>
          <w:sz w:val="24"/>
          <w:szCs w:val="24"/>
          <w:lang w:val="ru-RU"/>
        </w:rPr>
      </w:pPr>
      <w:r w:rsidRPr="00E26EA1">
        <w:rPr>
          <w:sz w:val="24"/>
          <w:szCs w:val="24"/>
        </w:rPr>
        <w:t xml:space="preserve">Джадан О.І. До проблеми викладання філософії в сучасній вищій медичній школі. </w:t>
      </w:r>
      <w:r w:rsidRPr="00E26EA1">
        <w:rPr>
          <w:i/>
          <w:sz w:val="24"/>
          <w:szCs w:val="24"/>
        </w:rPr>
        <w:t>Сучасна медична освіта: методологія, теорія, практика</w:t>
      </w:r>
      <w:r w:rsidRPr="00E26EA1">
        <w:rPr>
          <w:sz w:val="24"/>
          <w:szCs w:val="24"/>
        </w:rPr>
        <w:t xml:space="preserve">. </w:t>
      </w:r>
      <w:r w:rsidRPr="00E26EA1">
        <w:rPr>
          <w:i/>
          <w:sz w:val="24"/>
          <w:szCs w:val="24"/>
        </w:rPr>
        <w:t>2020</w:t>
      </w:r>
      <w:r w:rsidRPr="00E26EA1">
        <w:rPr>
          <w:sz w:val="24"/>
          <w:szCs w:val="24"/>
        </w:rPr>
        <w:t xml:space="preserve">. С. 70-72. Режим доступу: </w:t>
      </w:r>
      <w:hyperlink r:id="rId20" w:history="1">
        <w:r w:rsidRPr="00E26EA1">
          <w:rPr>
            <w:rStyle w:val="a9"/>
            <w:sz w:val="24"/>
            <w:szCs w:val="24"/>
          </w:rPr>
          <w:t>http://elib.umsa.edu.ua/bitstream/umsa/13531/1/Dzhadan_Do_problemi_vikladannya.pdf</w:t>
        </w:r>
      </w:hyperlink>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Іщенко Ю.А. </w:t>
      </w:r>
      <w:r w:rsidRPr="00E26EA1">
        <w:rPr>
          <w:i/>
          <w:iCs/>
          <w:sz w:val="24"/>
          <w:szCs w:val="24"/>
        </w:rPr>
        <w:t>Філософія</w:t>
      </w:r>
      <w:r w:rsidRPr="00E26EA1">
        <w:rPr>
          <w:sz w:val="24"/>
          <w:szCs w:val="24"/>
        </w:rPr>
        <w:t xml:space="preserve"> [Електронний ресурс] : навч. </w:t>
      </w:r>
      <w:r w:rsidRPr="00E26EA1">
        <w:rPr>
          <w:i/>
          <w:iCs/>
          <w:sz w:val="24"/>
          <w:szCs w:val="24"/>
        </w:rPr>
        <w:t>посібник</w:t>
      </w:r>
      <w:r w:rsidRPr="00E26EA1">
        <w:rPr>
          <w:sz w:val="24"/>
          <w:szCs w:val="24"/>
        </w:rPr>
        <w:t xml:space="preserve"> / Ю. М. Вільчинський, Л. В. Северин-. Мрачковська, О. Б. Гаєвська та ін. Київ : КНЕУ, </w:t>
      </w:r>
      <w:r w:rsidRPr="00E26EA1">
        <w:rPr>
          <w:i/>
          <w:iCs/>
          <w:sz w:val="24"/>
          <w:szCs w:val="24"/>
        </w:rPr>
        <w:t>2019</w:t>
      </w:r>
      <w:r w:rsidRPr="00E26EA1">
        <w:rPr>
          <w:sz w:val="24"/>
          <w:szCs w:val="24"/>
        </w:rPr>
        <w:t xml:space="preserve">. 368 с. Режим доступу: </w:t>
      </w:r>
      <w:r w:rsidRPr="00E26EA1">
        <w:rPr>
          <w:color w:val="0070C0"/>
          <w:sz w:val="24"/>
          <w:szCs w:val="24"/>
          <w:u w:val="single"/>
        </w:rPr>
        <w:t>D:\Загрузки\Вільчинський Ю.М. Навчальний посібник філософії.pdf</w:t>
      </w:r>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Геращенко, Т. Г</w:t>
      </w:r>
      <w:r w:rsidR="00C7312D" w:rsidRPr="00E26EA1">
        <w:rPr>
          <w:sz w:val="24"/>
          <w:szCs w:val="24"/>
        </w:rPr>
        <w:t>. Практикум з історії філософії</w:t>
      </w:r>
      <w:r w:rsidRPr="00E26EA1">
        <w:rPr>
          <w:sz w:val="24"/>
          <w:szCs w:val="24"/>
        </w:rPr>
        <w:t xml:space="preserve">: навч. посіб. / Т. Г. Геращенко; МВС України, Харків нац. ун-т внутр. справ, Сум. філ. Суми: Університетська книга, </w:t>
      </w:r>
      <w:r w:rsidRPr="00E26EA1">
        <w:rPr>
          <w:i/>
          <w:sz w:val="24"/>
          <w:szCs w:val="24"/>
        </w:rPr>
        <w:t>2019</w:t>
      </w:r>
      <w:r w:rsidRPr="00E26EA1">
        <w:rPr>
          <w:sz w:val="24"/>
          <w:szCs w:val="24"/>
        </w:rPr>
        <w:t xml:space="preserve">. 126 с. Режим доступу: </w:t>
      </w:r>
      <w:hyperlink r:id="rId21" w:history="1">
        <w:r w:rsidRPr="00E26EA1">
          <w:rPr>
            <w:rStyle w:val="a9"/>
            <w:sz w:val="24"/>
            <w:szCs w:val="24"/>
          </w:rPr>
          <w:t>http://dspace.univd.edu.ua/xmlui/handle/123456789/8330</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Філософія: Навчально-методичний комплекс (програми, плани семінарських занять, завдання для самостійної роботи та система оцінки знань студентів гуманітарних факультетів) / За ред. академіка НАН України Л.В. Губерського. Київ: Вадекс, </w:t>
      </w:r>
      <w:r w:rsidRPr="00E26EA1">
        <w:rPr>
          <w:i/>
          <w:sz w:val="24"/>
          <w:szCs w:val="24"/>
        </w:rPr>
        <w:t>2018</w:t>
      </w:r>
      <w:r w:rsidRPr="00E26EA1">
        <w:rPr>
          <w:sz w:val="24"/>
          <w:szCs w:val="24"/>
        </w:rPr>
        <w:t xml:space="preserve">. 118 с. Режим доступу: </w:t>
      </w:r>
      <w:hyperlink r:id="rId22" w:history="1">
        <w:r w:rsidRPr="00E26EA1">
          <w:rPr>
            <w:rStyle w:val="a9"/>
            <w:sz w:val="24"/>
            <w:szCs w:val="24"/>
          </w:rPr>
          <w:t>http://dphs.univ.kiev.ua/files/2018programa.pdf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Салій А. В. Історія філософії: навчальний посібник / Салій А. В., Зінченко Н. О., Біланов О. С. Вид. 2'е, доповнене. Полтава: Дивосвіт, </w:t>
      </w:r>
      <w:r w:rsidRPr="00E26EA1">
        <w:rPr>
          <w:i/>
          <w:sz w:val="24"/>
          <w:szCs w:val="24"/>
        </w:rPr>
        <w:t>2018</w:t>
      </w:r>
      <w:r w:rsidRPr="00E26EA1">
        <w:rPr>
          <w:sz w:val="24"/>
          <w:szCs w:val="24"/>
        </w:rPr>
        <w:t xml:space="preserve">. 192 с. Режим доступу: </w:t>
      </w:r>
      <w:hyperlink r:id="rId23" w:history="1">
        <w:r w:rsidRPr="00E26EA1">
          <w:rPr>
            <w:rStyle w:val="a9"/>
            <w:sz w:val="24"/>
            <w:szCs w:val="24"/>
          </w:rPr>
          <w:t>http://elib.umsa.edu.ua/bitstream/umsa/6752/3/history_of_philosophi.pdf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Філософія: навчально-методичний посібник (у схемах і таблицях) / за наук. ред. проф. В. С. Бліхара. Львів: ПП «Арал», 2018. 184 с. Режим доступу: </w:t>
      </w:r>
      <w:hyperlink r:id="rId24" w:history="1">
        <w:r w:rsidRPr="00E26EA1">
          <w:rPr>
            <w:rStyle w:val="a9"/>
            <w:sz w:val="24"/>
            <w:szCs w:val="24"/>
          </w:rPr>
          <w:t>http://dspace.lvduvs.edu.ua/bitstream/1234567890/2300/1/%D0%A4%D1%96%D0%BB%D0%BE%D1%81%D0%BE%D1%84%D1%96%D1%8F_16_09.pdf</w:t>
        </w:r>
      </w:hyperlink>
      <w:r w:rsidRPr="00E26EA1">
        <w:rPr>
          <w:sz w:val="24"/>
          <w:szCs w:val="24"/>
        </w:rPr>
        <w:t xml:space="preserve"> </w:t>
      </w:r>
    </w:p>
    <w:p w:rsidR="004D6DB6" w:rsidRPr="00E26EA1" w:rsidRDefault="004D6DB6" w:rsidP="00E26EA1">
      <w:pPr>
        <w:pStyle w:val="a5"/>
        <w:widowControl/>
        <w:numPr>
          <w:ilvl w:val="0"/>
          <w:numId w:val="19"/>
        </w:numPr>
        <w:autoSpaceDE/>
        <w:autoSpaceDN/>
        <w:contextualSpacing/>
        <w:jc w:val="both"/>
        <w:rPr>
          <w:sz w:val="24"/>
          <w:szCs w:val="24"/>
        </w:rPr>
      </w:pPr>
      <w:r w:rsidRPr="00E26EA1">
        <w:rPr>
          <w:sz w:val="24"/>
          <w:szCs w:val="24"/>
        </w:rPr>
        <w:t xml:space="preserve">Сучасна філософія: основні розділи, поняття, проблеми, ідеї: Навчальний посібник / А. І. Бойко, І. П. Гудима, О. В. Кулєшов, Т. О. Дроздова, В. С. Даценко, О. М. Кожемякіна. [За ред. О. В. Кулєшова]; М-во освіти і науки України, Черкас. держ. технол. ун-т. Черкаси: ФОП Гордієнко Є. І., </w:t>
      </w:r>
      <w:r w:rsidRPr="00E26EA1">
        <w:rPr>
          <w:i/>
          <w:sz w:val="24"/>
          <w:szCs w:val="24"/>
        </w:rPr>
        <w:t>2017</w:t>
      </w:r>
      <w:r w:rsidRPr="00E26EA1">
        <w:rPr>
          <w:sz w:val="24"/>
          <w:szCs w:val="24"/>
        </w:rPr>
        <w:t xml:space="preserve">. 154 с. Режим доступу: </w:t>
      </w:r>
      <w:hyperlink r:id="rId25" w:history="1">
        <w:r w:rsidRPr="00E26EA1">
          <w:rPr>
            <w:rStyle w:val="a9"/>
            <w:sz w:val="24"/>
            <w:szCs w:val="24"/>
          </w:rPr>
          <w:t>https://er.chdtu.edu.ua/bitstream/ChSTU/834/1/%D0%A4%D1%96%D0%BB%D0%BE%D1%81%D0%BE%D1%84%D1%96%D1%8F%20%D0%9D%D0%B0%D0%B2%D1%87%D0%B0%D0%BB%D1%8C%D0%BD%D0%B8%D0%B9%20%D0%BF%D0%BE%D1%81%D0%B1%D1%96%D0%BD%D0%B8%D0%BA%20%D0%9A%D0%B0%D1%84%D0%B5%D0%B4%D1%80%D0%B0%20%D1%84%D1%9</w:t>
        </w:r>
        <w:r w:rsidRPr="00E26EA1">
          <w:rPr>
            <w:rStyle w:val="a9"/>
            <w:sz w:val="24"/>
            <w:szCs w:val="24"/>
          </w:rPr>
          <w:lastRenderedPageBreak/>
          <w:t>6%D0%BB%D0%BE%D1%81.%20%D1%96%20%D0%BF%D0%BE%D0%BB%D1%96%D1%82.%20%D0%BD%D0%B0%D1%83%D0%BA%20%D0%A7%D0%94%D0%A2%D0%A3%D1%97.pdf</w:t>
        </w:r>
      </w:hyperlink>
      <w:r w:rsidRPr="00E26EA1">
        <w:rPr>
          <w:sz w:val="24"/>
          <w:szCs w:val="24"/>
        </w:rPr>
        <w:t xml:space="preserve"> </w:t>
      </w:r>
    </w:p>
    <w:p w:rsidR="004D6DB6" w:rsidRPr="00E26EA1" w:rsidRDefault="004D6DB6" w:rsidP="00E26EA1">
      <w:pPr>
        <w:pStyle w:val="a5"/>
        <w:widowControl/>
        <w:numPr>
          <w:ilvl w:val="0"/>
          <w:numId w:val="19"/>
        </w:numPr>
        <w:autoSpaceDE/>
        <w:autoSpaceDN/>
        <w:contextualSpacing/>
        <w:jc w:val="both"/>
        <w:rPr>
          <w:sz w:val="24"/>
          <w:szCs w:val="24"/>
        </w:rPr>
      </w:pPr>
      <w:r w:rsidRPr="00E26EA1">
        <w:rPr>
          <w:sz w:val="24"/>
          <w:szCs w:val="24"/>
        </w:rPr>
        <w:t>Семенюк Едуард. Філ</w:t>
      </w:r>
      <w:r w:rsidR="00C7312D" w:rsidRPr="00E26EA1">
        <w:rPr>
          <w:sz w:val="24"/>
          <w:szCs w:val="24"/>
        </w:rPr>
        <w:t>ософія сучасної науки і техніки</w:t>
      </w:r>
      <w:r w:rsidRPr="00E26EA1">
        <w:rPr>
          <w:sz w:val="24"/>
          <w:szCs w:val="24"/>
        </w:rPr>
        <w:t xml:space="preserve">: підручник / Едуард Семенюк, Володимир Мельник. Вид. 3-тє, випр. та допов. Львів : ЛНУ імені Івана Франка, </w:t>
      </w:r>
      <w:r w:rsidRPr="00E26EA1">
        <w:rPr>
          <w:i/>
          <w:sz w:val="24"/>
          <w:szCs w:val="24"/>
        </w:rPr>
        <w:t>2017</w:t>
      </w:r>
      <w:r w:rsidRPr="00E26EA1">
        <w:rPr>
          <w:sz w:val="24"/>
          <w:szCs w:val="24"/>
        </w:rPr>
        <w:t xml:space="preserve">. 364 с. Режим доступу: </w:t>
      </w:r>
      <w:hyperlink r:id="rId26" w:history="1">
        <w:r w:rsidRPr="00E26EA1">
          <w:rPr>
            <w:rStyle w:val="a9"/>
            <w:sz w:val="24"/>
            <w:szCs w:val="24"/>
          </w:rPr>
          <w:t>https://lnu.edu.ua/wp-content/uploads/2018/08/Melnyk60h84-2016-ilovepdf-compressed.pdf</w:t>
        </w:r>
      </w:hyperlink>
      <w:r w:rsidRPr="00E26EA1">
        <w:rPr>
          <w:sz w:val="24"/>
          <w:szCs w:val="24"/>
        </w:rPr>
        <w:t xml:space="preserve"> </w:t>
      </w:r>
    </w:p>
    <w:p w:rsidR="004D6DB6" w:rsidRPr="00E26EA1" w:rsidRDefault="004D6DB6" w:rsidP="00E26EA1">
      <w:pPr>
        <w:pStyle w:val="a5"/>
        <w:widowControl/>
        <w:numPr>
          <w:ilvl w:val="0"/>
          <w:numId w:val="19"/>
        </w:numPr>
        <w:autoSpaceDE/>
        <w:autoSpaceDN/>
        <w:contextualSpacing/>
        <w:jc w:val="both"/>
        <w:rPr>
          <w:sz w:val="24"/>
          <w:szCs w:val="24"/>
        </w:rPr>
      </w:pPr>
      <w:r w:rsidRPr="00E26EA1">
        <w:rPr>
          <w:sz w:val="24"/>
          <w:szCs w:val="24"/>
        </w:rPr>
        <w:t xml:space="preserve">Історія філософії: проблема людини та її меж. Вступ до філософської антропології як метаантропології. Навчальний посібник зі словником. 4-е видання перероблене та доповнене. К:. КНТ, </w:t>
      </w:r>
      <w:r w:rsidRPr="00E26EA1">
        <w:rPr>
          <w:i/>
          <w:sz w:val="24"/>
          <w:szCs w:val="24"/>
        </w:rPr>
        <w:t>2016</w:t>
      </w:r>
      <w:r w:rsidRPr="00E26EA1">
        <w:rPr>
          <w:sz w:val="24"/>
          <w:szCs w:val="24"/>
        </w:rPr>
        <w:t xml:space="preserve">. 396 с. Режим доступу: </w:t>
      </w:r>
      <w:hyperlink r:id="rId27" w:history="1">
        <w:r w:rsidRPr="00E26EA1">
          <w:rPr>
            <w:rStyle w:val="a9"/>
            <w:sz w:val="24"/>
            <w:szCs w:val="24"/>
          </w:rPr>
          <w:t>https://shron1.chtyvo.org.ua/Khamitov_Nazip/Istoriia_filosofii_problema_liudyny_ta_ii_mezh_Vstup_do_filosofskoi_antropolohii_iak_metaantropolohi.pdf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rFonts w:eastAsiaTheme="minorEastAsia"/>
          <w:sz w:val="24"/>
          <w:szCs w:val="24"/>
        </w:rPr>
      </w:pPr>
      <w:r w:rsidRPr="00E26EA1">
        <w:rPr>
          <w:sz w:val="24"/>
          <w:szCs w:val="24"/>
        </w:rPr>
        <w:t xml:space="preserve">Філософські проблеми ХХІ століття: Монографія / За заг. ред. А. І. Бойко; Передмова О. В. Кулєшова. Черкаси: ФОП Гордієнко Є.І., </w:t>
      </w:r>
      <w:r w:rsidRPr="00E26EA1">
        <w:rPr>
          <w:i/>
          <w:sz w:val="24"/>
          <w:szCs w:val="24"/>
        </w:rPr>
        <w:t>2016</w:t>
      </w:r>
      <w:r w:rsidRPr="00E26EA1">
        <w:rPr>
          <w:sz w:val="24"/>
          <w:szCs w:val="24"/>
        </w:rPr>
        <w:t xml:space="preserve">. 210 с.  Режим доступу: </w:t>
      </w:r>
      <w:hyperlink r:id="rId28" w:history="1">
        <w:r w:rsidRPr="00E26EA1">
          <w:rPr>
            <w:rStyle w:val="a9"/>
            <w:sz w:val="24"/>
            <w:szCs w:val="24"/>
          </w:rPr>
          <w:t>https://er.chdtu.edu.ua/bitstream/ChSTU/846/1/%D0%A4%D1%96%D0%BB%D0%BE%D1%81%D0%BE%D1%84%D1%81%D1%8C%D0%BA%D1%96%20%D0%BF%D1%80%D0%BE%D0%B1%D0%BB%D0%B5%D0%BC%D0%B8%20%D0%A5%D0%A5%D0%86%20%D1%81%D1%82%D0%BE%D0%BB%D1%96%D1%82%D1%82%D1%8F.pdf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i/>
          <w:sz w:val="24"/>
          <w:szCs w:val="24"/>
        </w:rPr>
      </w:pPr>
      <w:r w:rsidRPr="00E26EA1">
        <w:rPr>
          <w:rStyle w:val="ab"/>
          <w:i w:val="0"/>
          <w:sz w:val="24"/>
          <w:szCs w:val="24"/>
        </w:rPr>
        <w:t>ПричепійЄ</w:t>
      </w:r>
      <w:r w:rsidRPr="00E26EA1">
        <w:rPr>
          <w:i/>
          <w:sz w:val="24"/>
          <w:szCs w:val="24"/>
        </w:rPr>
        <w:t>.</w:t>
      </w:r>
      <w:r w:rsidRPr="00E26EA1">
        <w:rPr>
          <w:rStyle w:val="ab"/>
          <w:i w:val="0"/>
          <w:sz w:val="24"/>
          <w:szCs w:val="24"/>
        </w:rPr>
        <w:t>М</w:t>
      </w:r>
      <w:r w:rsidRPr="00E26EA1">
        <w:rPr>
          <w:i/>
          <w:sz w:val="24"/>
          <w:szCs w:val="24"/>
        </w:rPr>
        <w:t xml:space="preserve">. </w:t>
      </w:r>
      <w:r w:rsidRPr="00E26EA1">
        <w:rPr>
          <w:rStyle w:val="ab"/>
          <w:i w:val="0"/>
          <w:sz w:val="24"/>
          <w:szCs w:val="24"/>
        </w:rPr>
        <w:t>Філософія</w:t>
      </w:r>
      <w:r w:rsidRPr="00E26EA1">
        <w:rPr>
          <w:i/>
          <w:sz w:val="24"/>
          <w:szCs w:val="24"/>
        </w:rPr>
        <w:t xml:space="preserve">: </w:t>
      </w:r>
      <w:r w:rsidRPr="00E26EA1">
        <w:rPr>
          <w:rStyle w:val="ab"/>
          <w:i w:val="0"/>
          <w:sz w:val="24"/>
          <w:szCs w:val="24"/>
        </w:rPr>
        <w:t>підручник</w:t>
      </w:r>
      <w:r w:rsidRPr="00E26EA1">
        <w:rPr>
          <w:i/>
          <w:sz w:val="24"/>
          <w:szCs w:val="24"/>
        </w:rPr>
        <w:t xml:space="preserve"> /</w:t>
      </w:r>
      <w:r w:rsidRPr="00E26EA1">
        <w:rPr>
          <w:rStyle w:val="ab"/>
          <w:i w:val="0"/>
          <w:sz w:val="24"/>
          <w:szCs w:val="24"/>
        </w:rPr>
        <w:t>Є</w:t>
      </w:r>
      <w:r w:rsidRPr="00E26EA1">
        <w:rPr>
          <w:i/>
          <w:sz w:val="24"/>
          <w:szCs w:val="24"/>
        </w:rPr>
        <w:t>.</w:t>
      </w:r>
      <w:r w:rsidRPr="00E26EA1">
        <w:rPr>
          <w:rStyle w:val="ab"/>
          <w:i w:val="0"/>
          <w:sz w:val="24"/>
          <w:szCs w:val="24"/>
        </w:rPr>
        <w:t>М</w:t>
      </w:r>
      <w:r w:rsidRPr="00E26EA1">
        <w:rPr>
          <w:i/>
          <w:sz w:val="24"/>
          <w:szCs w:val="24"/>
        </w:rPr>
        <w:t xml:space="preserve">. </w:t>
      </w:r>
      <w:r w:rsidRPr="00E26EA1">
        <w:rPr>
          <w:rStyle w:val="ab"/>
          <w:i w:val="0"/>
          <w:sz w:val="24"/>
          <w:szCs w:val="24"/>
        </w:rPr>
        <w:t>Причепій</w:t>
      </w:r>
      <w:r w:rsidRPr="00E26EA1">
        <w:rPr>
          <w:i/>
          <w:sz w:val="24"/>
          <w:szCs w:val="24"/>
        </w:rPr>
        <w:t xml:space="preserve">, </w:t>
      </w:r>
      <w:r w:rsidRPr="00E26EA1">
        <w:rPr>
          <w:rStyle w:val="ab"/>
          <w:i w:val="0"/>
          <w:sz w:val="24"/>
          <w:szCs w:val="24"/>
        </w:rPr>
        <w:t>А</w:t>
      </w:r>
      <w:r w:rsidRPr="00E26EA1">
        <w:rPr>
          <w:i/>
          <w:sz w:val="24"/>
          <w:szCs w:val="24"/>
        </w:rPr>
        <w:t>.</w:t>
      </w:r>
      <w:r w:rsidRPr="00E26EA1">
        <w:rPr>
          <w:rStyle w:val="ab"/>
          <w:i w:val="0"/>
          <w:sz w:val="24"/>
          <w:szCs w:val="24"/>
        </w:rPr>
        <w:t>М</w:t>
      </w:r>
      <w:r w:rsidRPr="00E26EA1">
        <w:rPr>
          <w:i/>
          <w:sz w:val="24"/>
          <w:szCs w:val="24"/>
        </w:rPr>
        <w:t>.</w:t>
      </w:r>
      <w:r w:rsidRPr="00E26EA1">
        <w:rPr>
          <w:rStyle w:val="ab"/>
          <w:i w:val="0"/>
          <w:sz w:val="24"/>
          <w:szCs w:val="24"/>
        </w:rPr>
        <w:t>Черній</w:t>
      </w:r>
      <w:r w:rsidRPr="00E26EA1">
        <w:rPr>
          <w:i/>
          <w:sz w:val="24"/>
          <w:szCs w:val="24"/>
        </w:rPr>
        <w:t xml:space="preserve">, </w:t>
      </w:r>
      <w:r w:rsidRPr="00E26EA1">
        <w:rPr>
          <w:rStyle w:val="ab"/>
          <w:i w:val="0"/>
          <w:sz w:val="24"/>
          <w:szCs w:val="24"/>
        </w:rPr>
        <w:t>Л</w:t>
      </w:r>
      <w:r w:rsidRPr="00E26EA1">
        <w:rPr>
          <w:i/>
          <w:sz w:val="24"/>
          <w:szCs w:val="24"/>
        </w:rPr>
        <w:t xml:space="preserve"> .</w:t>
      </w:r>
      <w:r w:rsidRPr="00E26EA1">
        <w:rPr>
          <w:rStyle w:val="ab"/>
          <w:i w:val="0"/>
          <w:sz w:val="24"/>
          <w:szCs w:val="24"/>
        </w:rPr>
        <w:t>А</w:t>
      </w:r>
      <w:r w:rsidRPr="00E26EA1">
        <w:rPr>
          <w:i/>
          <w:sz w:val="24"/>
          <w:szCs w:val="24"/>
        </w:rPr>
        <w:t>.</w:t>
      </w:r>
      <w:r w:rsidRPr="00E26EA1">
        <w:rPr>
          <w:rStyle w:val="ab"/>
          <w:i w:val="0"/>
          <w:sz w:val="24"/>
          <w:szCs w:val="24"/>
        </w:rPr>
        <w:t>Чекаль</w:t>
      </w:r>
      <w:r w:rsidRPr="00E26EA1">
        <w:rPr>
          <w:i/>
          <w:sz w:val="24"/>
          <w:szCs w:val="24"/>
        </w:rPr>
        <w:t xml:space="preserve">. </w:t>
      </w:r>
      <w:r w:rsidRPr="00E26EA1">
        <w:rPr>
          <w:rStyle w:val="ab"/>
          <w:i w:val="0"/>
          <w:sz w:val="24"/>
          <w:szCs w:val="24"/>
        </w:rPr>
        <w:t>4 вид</w:t>
      </w:r>
      <w:r w:rsidRPr="00E26EA1">
        <w:rPr>
          <w:i/>
          <w:sz w:val="24"/>
          <w:szCs w:val="24"/>
        </w:rPr>
        <w:t xml:space="preserve">., </w:t>
      </w:r>
      <w:r w:rsidRPr="00E26EA1">
        <w:rPr>
          <w:rStyle w:val="ab"/>
          <w:i w:val="0"/>
          <w:sz w:val="24"/>
          <w:szCs w:val="24"/>
        </w:rPr>
        <w:t>випр</w:t>
      </w:r>
      <w:r w:rsidRPr="00E26EA1">
        <w:rPr>
          <w:i/>
          <w:sz w:val="24"/>
          <w:szCs w:val="24"/>
        </w:rPr>
        <w:t xml:space="preserve">. К.: </w:t>
      </w:r>
      <w:r w:rsidRPr="00E26EA1">
        <w:rPr>
          <w:rStyle w:val="ab"/>
          <w:i w:val="0"/>
          <w:sz w:val="24"/>
          <w:szCs w:val="24"/>
        </w:rPr>
        <w:t>Академвидав</w:t>
      </w:r>
      <w:r w:rsidRPr="00E26EA1">
        <w:rPr>
          <w:i/>
          <w:sz w:val="24"/>
          <w:szCs w:val="24"/>
        </w:rPr>
        <w:t xml:space="preserve">, </w:t>
      </w:r>
      <w:r w:rsidRPr="00E26EA1">
        <w:rPr>
          <w:rStyle w:val="ab"/>
          <w:sz w:val="24"/>
          <w:szCs w:val="24"/>
        </w:rPr>
        <w:t>2015</w:t>
      </w:r>
      <w:r w:rsidRPr="00E26EA1">
        <w:rPr>
          <w:i/>
          <w:sz w:val="24"/>
          <w:szCs w:val="24"/>
        </w:rPr>
        <w:t xml:space="preserve">. </w:t>
      </w:r>
      <w:r w:rsidRPr="00E26EA1">
        <w:rPr>
          <w:rStyle w:val="ab"/>
          <w:i w:val="0"/>
          <w:sz w:val="24"/>
          <w:szCs w:val="24"/>
        </w:rPr>
        <w:t>592 с.</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Кралюк П. М. Історія філософії України: підручник. К.: КНТ, </w:t>
      </w:r>
      <w:r w:rsidRPr="00E26EA1">
        <w:rPr>
          <w:i/>
          <w:sz w:val="24"/>
          <w:szCs w:val="24"/>
        </w:rPr>
        <w:t>2015</w:t>
      </w:r>
      <w:r w:rsidRPr="00E26EA1">
        <w:rPr>
          <w:sz w:val="24"/>
          <w:szCs w:val="24"/>
        </w:rPr>
        <w:t>. 652 с.</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Запорожан В.М., Аряєв М.Л. Біоетика та біобезпека: Підручник / В.М. Запорожан, М.Л. Аряєв. К.: Здоров'я, 2013. 456 с. Режим доступу: </w:t>
      </w:r>
      <w:hyperlink r:id="rId29" w:history="1">
        <w:r w:rsidRPr="00E26EA1">
          <w:rPr>
            <w:rStyle w:val="a9"/>
            <w:sz w:val="24"/>
            <w:szCs w:val="24"/>
          </w:rPr>
          <w:t>https://files.odmu.edu.ua/lekcii/bioetika.pdf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Ющенко Ю.П. Філософія у вищому медичному навчальному закладі: реалії та перспективи. </w:t>
      </w:r>
      <w:r w:rsidRPr="00E26EA1">
        <w:rPr>
          <w:i/>
          <w:sz w:val="24"/>
          <w:szCs w:val="24"/>
        </w:rPr>
        <w:t>Філософські обрії</w:t>
      </w:r>
      <w:r w:rsidRPr="00E26EA1">
        <w:rPr>
          <w:sz w:val="24"/>
          <w:szCs w:val="24"/>
        </w:rPr>
        <w:t xml:space="preserve">. </w:t>
      </w:r>
      <w:r w:rsidRPr="00E26EA1">
        <w:rPr>
          <w:i/>
          <w:sz w:val="24"/>
          <w:szCs w:val="24"/>
        </w:rPr>
        <w:t>2014</w:t>
      </w:r>
      <w:r w:rsidRPr="00E26EA1">
        <w:rPr>
          <w:sz w:val="24"/>
          <w:szCs w:val="24"/>
        </w:rPr>
        <w:t xml:space="preserve">. № 32. С. 157-164. Режим доступу: </w:t>
      </w:r>
      <w:hyperlink r:id="rId30" w:history="1">
        <w:r w:rsidRPr="00E26EA1">
          <w:rPr>
            <w:rStyle w:val="a9"/>
            <w:sz w:val="24"/>
            <w:szCs w:val="24"/>
          </w:rPr>
          <w:t>http://oaji.net/articles/2015/2188-1436641330.pdf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rFonts w:eastAsiaTheme="minorEastAsia"/>
          <w:sz w:val="24"/>
          <w:szCs w:val="24"/>
        </w:rPr>
      </w:pPr>
      <w:r w:rsidRPr="00E26EA1">
        <w:rPr>
          <w:sz w:val="24"/>
          <w:szCs w:val="24"/>
        </w:rPr>
        <w:t xml:space="preserve">Соціально-філософські та етичні проблеми медицини: Навч. Посібник / За заг. ред. А. П. лексеєнко, В. М. Лісового. Харків: Колегіум, </w:t>
      </w:r>
      <w:r w:rsidRPr="00E26EA1">
        <w:rPr>
          <w:i/>
          <w:sz w:val="24"/>
          <w:szCs w:val="24"/>
        </w:rPr>
        <w:t>2010</w:t>
      </w:r>
      <w:r w:rsidRPr="00E26EA1">
        <w:rPr>
          <w:sz w:val="24"/>
          <w:szCs w:val="24"/>
        </w:rPr>
        <w:t xml:space="preserve">. 340 с. Режим доступу: </w:t>
      </w:r>
      <w:hyperlink r:id="rId31" w:history="1">
        <w:r w:rsidRPr="00E26EA1">
          <w:rPr>
            <w:rStyle w:val="a9"/>
            <w:sz w:val="24"/>
            <w:szCs w:val="24"/>
          </w:rPr>
          <w:t>http://repo.knmu.edu.ua/bitstream/123456789/4232/1/Problem%20MEDIKS_1.pdf</w:t>
        </w:r>
      </w:hyperlink>
      <w:r w:rsidRPr="00E26EA1">
        <w:rPr>
          <w:sz w:val="24"/>
          <w:szCs w:val="24"/>
        </w:rPr>
        <w:t xml:space="preserve"> </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Д</w:t>
      </w:r>
      <w:r w:rsidRPr="00E26EA1">
        <w:rPr>
          <w:sz w:val="24"/>
          <w:szCs w:val="24"/>
          <w:lang w:val="ru-RU"/>
        </w:rPr>
        <w:t>’</w:t>
      </w:r>
      <w:r w:rsidRPr="00E26EA1">
        <w:rPr>
          <w:sz w:val="24"/>
          <w:szCs w:val="24"/>
        </w:rPr>
        <w:t xml:space="preserve">яченко І.М. Філософія. Навчально-методичник посібник для студентів негуманітарних спеціальностей медичних закладів освіти </w:t>
      </w:r>
      <w:r w:rsidRPr="00E26EA1">
        <w:rPr>
          <w:sz w:val="24"/>
          <w:szCs w:val="24"/>
          <w:lang w:val="en-US"/>
        </w:rPr>
        <w:t>I</w:t>
      </w:r>
      <w:r w:rsidRPr="00E26EA1">
        <w:rPr>
          <w:sz w:val="24"/>
          <w:szCs w:val="24"/>
          <w:lang w:val="ru-RU"/>
        </w:rPr>
        <w:t>-</w:t>
      </w:r>
      <w:r w:rsidRPr="00E26EA1">
        <w:rPr>
          <w:sz w:val="24"/>
          <w:szCs w:val="24"/>
          <w:lang w:val="en-US"/>
        </w:rPr>
        <w:t>IV</w:t>
      </w:r>
      <w:r w:rsidRPr="00E26EA1">
        <w:rPr>
          <w:sz w:val="24"/>
          <w:szCs w:val="24"/>
        </w:rPr>
        <w:t xml:space="preserve"> рівня акредитації. Житомир, 2021. 436 с.</w:t>
      </w:r>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Архиепископ Лука (Войно-Ясенецкий). Дух, Душа и тело. 2005, Издательство: Даръ. 320 с. Режим доступу: </w:t>
      </w:r>
      <w:hyperlink r:id="rId32" w:history="1">
        <w:r w:rsidRPr="00E26EA1">
          <w:rPr>
            <w:rStyle w:val="a9"/>
            <w:sz w:val="24"/>
            <w:szCs w:val="24"/>
          </w:rPr>
          <w:t>http://sv-luka.orthodoxy.ru/download/biblioteka/dukh-dusha-i-telo.pdf</w:t>
        </w:r>
      </w:hyperlink>
      <w:r w:rsidRPr="00E26EA1">
        <w:rPr>
          <w:sz w:val="24"/>
          <w:szCs w:val="24"/>
        </w:rPr>
        <w:t xml:space="preserve"> </w:t>
      </w:r>
    </w:p>
    <w:p w:rsidR="004D6DB6" w:rsidRPr="00E26EA1" w:rsidRDefault="00F14D99" w:rsidP="00E26EA1">
      <w:pPr>
        <w:pStyle w:val="a5"/>
        <w:widowControl/>
        <w:numPr>
          <w:ilvl w:val="0"/>
          <w:numId w:val="19"/>
        </w:numPr>
        <w:autoSpaceDE/>
        <w:autoSpaceDN/>
        <w:ind w:left="714" w:hanging="357"/>
        <w:contextualSpacing/>
        <w:jc w:val="both"/>
        <w:rPr>
          <w:sz w:val="24"/>
          <w:szCs w:val="24"/>
        </w:rPr>
      </w:pPr>
      <w:r w:rsidRPr="00E26EA1">
        <w:rPr>
          <w:rStyle w:val="rynqvb"/>
          <w:sz w:val="24"/>
          <w:szCs w:val="24"/>
        </w:rPr>
        <w:t>Архієпископ Лука (Війно-Ясенецький).</w:t>
      </w:r>
      <w:r w:rsidRPr="00E26EA1">
        <w:rPr>
          <w:rStyle w:val="hwtze"/>
          <w:sz w:val="24"/>
          <w:szCs w:val="24"/>
        </w:rPr>
        <w:t xml:space="preserve"> </w:t>
      </w:r>
      <w:r w:rsidRPr="00E26EA1">
        <w:rPr>
          <w:rStyle w:val="rynqvb"/>
          <w:sz w:val="24"/>
          <w:szCs w:val="24"/>
        </w:rPr>
        <w:t xml:space="preserve">Наука та релігія. </w:t>
      </w:r>
      <w:r w:rsidR="004D6DB6" w:rsidRPr="00E26EA1">
        <w:rPr>
          <w:sz w:val="24"/>
          <w:szCs w:val="24"/>
        </w:rPr>
        <w:t xml:space="preserve">Режим доступу: </w:t>
      </w:r>
      <w:hyperlink r:id="rId33" w:history="1">
        <w:r w:rsidR="004D6DB6" w:rsidRPr="00E26EA1">
          <w:rPr>
            <w:rStyle w:val="a9"/>
            <w:sz w:val="24"/>
            <w:szCs w:val="24"/>
          </w:rPr>
          <w:t>http://azbyka.ru/otechnik/assets/uploads/books/10240/out.pdf</w:t>
        </w:r>
      </w:hyperlink>
    </w:p>
    <w:p w:rsidR="004D6DB6" w:rsidRPr="00E26EA1" w:rsidRDefault="004D6DB6" w:rsidP="00E26EA1">
      <w:pPr>
        <w:pStyle w:val="a5"/>
        <w:widowControl/>
        <w:numPr>
          <w:ilvl w:val="0"/>
          <w:numId w:val="19"/>
        </w:numPr>
        <w:autoSpaceDE/>
        <w:autoSpaceDN/>
        <w:ind w:left="714" w:hanging="357"/>
        <w:contextualSpacing/>
        <w:jc w:val="both"/>
        <w:rPr>
          <w:sz w:val="24"/>
          <w:szCs w:val="24"/>
        </w:rPr>
      </w:pPr>
      <w:r w:rsidRPr="00E26EA1">
        <w:rPr>
          <w:sz w:val="24"/>
          <w:szCs w:val="24"/>
        </w:rPr>
        <w:t xml:space="preserve">Біоетичні принципи та механізми регулювання медико-біологічних досліджень. </w:t>
      </w:r>
      <w:r w:rsidRPr="00E26EA1">
        <w:rPr>
          <w:i/>
          <w:sz w:val="24"/>
          <w:szCs w:val="24"/>
        </w:rPr>
        <w:t>Сучасні проблеми токсикології</w:t>
      </w:r>
      <w:r w:rsidRPr="00E26EA1">
        <w:rPr>
          <w:sz w:val="24"/>
          <w:szCs w:val="24"/>
        </w:rPr>
        <w:t>. 2010. № 4. С. 5-9.</w:t>
      </w:r>
    </w:p>
    <w:p w:rsidR="00FD3CEC" w:rsidRPr="00E26EA1" w:rsidRDefault="00FD3CEC" w:rsidP="00E26EA1">
      <w:pPr>
        <w:pStyle w:val="a5"/>
        <w:widowControl/>
        <w:autoSpaceDE/>
        <w:autoSpaceDN/>
        <w:ind w:left="714" w:firstLine="0"/>
        <w:contextualSpacing/>
        <w:jc w:val="both"/>
        <w:rPr>
          <w:sz w:val="24"/>
          <w:szCs w:val="24"/>
        </w:rPr>
      </w:pPr>
    </w:p>
    <w:p w:rsidR="00D625DE" w:rsidRPr="00E26EA1" w:rsidRDefault="00D625DE" w:rsidP="00E26EA1">
      <w:pPr>
        <w:pStyle w:val="1"/>
        <w:ind w:left="0"/>
        <w:jc w:val="both"/>
      </w:pPr>
      <w:r w:rsidRPr="00E26EA1">
        <w:t>Допоміжна:</w:t>
      </w:r>
    </w:p>
    <w:p w:rsidR="004D6DB6" w:rsidRPr="00E26EA1" w:rsidRDefault="004D6DB6" w:rsidP="00E26EA1">
      <w:pPr>
        <w:pStyle w:val="a5"/>
        <w:widowControl/>
        <w:numPr>
          <w:ilvl w:val="0"/>
          <w:numId w:val="20"/>
        </w:numPr>
        <w:autoSpaceDE/>
        <w:autoSpaceDN/>
        <w:ind w:left="426" w:hanging="426"/>
        <w:contextualSpacing/>
        <w:jc w:val="both"/>
        <w:rPr>
          <w:sz w:val="24"/>
          <w:szCs w:val="24"/>
        </w:rPr>
      </w:pPr>
      <w:r w:rsidRPr="00E26EA1">
        <w:rPr>
          <w:sz w:val="24"/>
          <w:szCs w:val="24"/>
        </w:rPr>
        <w:t>Андрущенко В.П., Губерський Л.В., Михальченко М.І. Соціальна філософія. Історія, теорія, методологія: Підручник для вищих навч. закл. 3-тєвид., випр. та доп. К.: Генеза, 2006.</w:t>
      </w:r>
      <w:r w:rsidR="00FD3CEC" w:rsidRPr="00E26EA1">
        <w:rPr>
          <w:sz w:val="24"/>
          <w:szCs w:val="24"/>
        </w:rPr>
        <w:t xml:space="preserve"> – 552 с.</w:t>
      </w:r>
    </w:p>
    <w:p w:rsidR="004D6DB6" w:rsidRPr="00E26EA1" w:rsidRDefault="004D6DB6" w:rsidP="00E26EA1">
      <w:pPr>
        <w:pStyle w:val="a5"/>
        <w:widowControl/>
        <w:numPr>
          <w:ilvl w:val="0"/>
          <w:numId w:val="20"/>
        </w:numPr>
        <w:autoSpaceDE/>
        <w:autoSpaceDN/>
        <w:ind w:left="426" w:hanging="426"/>
        <w:contextualSpacing/>
        <w:jc w:val="both"/>
        <w:rPr>
          <w:sz w:val="24"/>
          <w:szCs w:val="24"/>
        </w:rPr>
      </w:pPr>
      <w:r w:rsidRPr="00E26EA1">
        <w:rPr>
          <w:sz w:val="24"/>
          <w:szCs w:val="24"/>
        </w:rPr>
        <w:t>Алєксандрова О. В. Філософія Середніх віків та доби Відродження: Підручник. К.: Видавець ПАРАПАН, 2002.</w:t>
      </w:r>
    </w:p>
    <w:p w:rsidR="004D6DB6" w:rsidRPr="00E26EA1" w:rsidRDefault="004D6DB6" w:rsidP="00E26EA1">
      <w:pPr>
        <w:pStyle w:val="a5"/>
        <w:widowControl/>
        <w:numPr>
          <w:ilvl w:val="0"/>
          <w:numId w:val="20"/>
        </w:numPr>
        <w:autoSpaceDE/>
        <w:autoSpaceDN/>
        <w:ind w:left="426" w:hanging="426"/>
        <w:contextualSpacing/>
        <w:jc w:val="both"/>
        <w:rPr>
          <w:sz w:val="24"/>
          <w:szCs w:val="24"/>
        </w:rPr>
      </w:pPr>
      <w:r w:rsidRPr="00E26EA1">
        <w:rPr>
          <w:sz w:val="24"/>
          <w:szCs w:val="24"/>
        </w:rPr>
        <w:lastRenderedPageBreak/>
        <w:t>Вольфґанг</w:t>
      </w:r>
      <w:r w:rsidR="00C7312D" w:rsidRPr="00E26EA1">
        <w:rPr>
          <w:sz w:val="24"/>
          <w:szCs w:val="24"/>
        </w:rPr>
        <w:t xml:space="preserve"> </w:t>
      </w:r>
      <w:r w:rsidRPr="00E26EA1">
        <w:rPr>
          <w:sz w:val="24"/>
          <w:szCs w:val="24"/>
        </w:rPr>
        <w:t>Рьод. Шлях філософії: XIX–XX ст. / Пер. з нім. М.Д. Култаєвої, В.І. Кебуладзе, В. Терлецького. Київ: Дух і Літера, 2010. 368 с.</w:t>
      </w:r>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Горський В.С. Історія української філософії. Курс лекцій: Навчальний посібник. К.: Наукова думка, 1997.</w:t>
      </w:r>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Гусєв В. І. Західна філософія Нового часу. XVII – XVIII ст.: Підручник. 2-ге вид., стереотип. К.: Либідь, 2000.</w:t>
      </w:r>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Історія української філософії: Підручник. К.: Академвидав, 2008.</w:t>
      </w:r>
    </w:p>
    <w:p w:rsidR="004D6DB6" w:rsidRPr="00E26EA1" w:rsidRDefault="000B66D7" w:rsidP="00E26EA1">
      <w:pPr>
        <w:pStyle w:val="a5"/>
        <w:widowControl/>
        <w:numPr>
          <w:ilvl w:val="0"/>
          <w:numId w:val="20"/>
        </w:numPr>
        <w:autoSpaceDE/>
        <w:autoSpaceDN/>
        <w:ind w:left="426" w:hanging="426"/>
        <w:contextualSpacing/>
        <w:jc w:val="both"/>
        <w:rPr>
          <w:rFonts w:eastAsia="Calibri"/>
          <w:sz w:val="24"/>
          <w:szCs w:val="24"/>
        </w:rPr>
      </w:pPr>
      <w:hyperlink r:id="rId34" w:history="1">
        <w:r w:rsidR="004D6DB6" w:rsidRPr="00E26EA1">
          <w:rPr>
            <w:rFonts w:eastAsia="Calibri"/>
            <w:sz w:val="24"/>
            <w:szCs w:val="24"/>
          </w:rPr>
          <w:t>Історія філософії: Підручник / Ярошовець В.І., Бичко І.В., Бугров В.А. та ін.; За ред. В.І. Ярошовця. К.: Видавець ПАРАПАН, 2002.</w:t>
        </w:r>
      </w:hyperlink>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Історія філософії: Словник / За заг. ред. В.І. Ярошовця. К.: Знання України, 2006.</w:t>
      </w:r>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Історія філософії України. Навч. посібник / Упорядники М. Ф. Тарасенко, М. Ю. Русин, А. К. Бичко та ін. К.: Либідь, 1994.</w:t>
      </w:r>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Кондзьолка В. В. Історія середньовічної філософії: Навч. посібник. Львів: Світ, 2001.</w:t>
      </w:r>
    </w:p>
    <w:p w:rsidR="004D6DB6" w:rsidRPr="00E26EA1" w:rsidRDefault="000B66D7" w:rsidP="00E26EA1">
      <w:pPr>
        <w:pStyle w:val="a5"/>
        <w:widowControl/>
        <w:numPr>
          <w:ilvl w:val="0"/>
          <w:numId w:val="20"/>
        </w:numPr>
        <w:autoSpaceDE/>
        <w:autoSpaceDN/>
        <w:ind w:left="426" w:hanging="426"/>
        <w:contextualSpacing/>
        <w:jc w:val="both"/>
        <w:rPr>
          <w:rFonts w:eastAsia="Calibri"/>
          <w:sz w:val="24"/>
          <w:szCs w:val="24"/>
        </w:rPr>
      </w:pPr>
      <w:hyperlink r:id="rId35" w:history="1">
        <w:r w:rsidR="004D6DB6" w:rsidRPr="00E26EA1">
          <w:rPr>
            <w:rFonts w:eastAsia="Calibri"/>
            <w:sz w:val="24"/>
            <w:szCs w:val="24"/>
          </w:rPr>
          <w:t>Кушаков Ю.В. Нариси з історії німецької філософії Нового часу: Навчальний посібник. К.: Центр навчальної літератури, 2006.</w:t>
        </w:r>
      </w:hyperlink>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Петрушенко В. Л. Філософія: Курс лекцій. Навчальний посібник для студентів вищих закладів освіти ІІІ-ІV рівнів акредитації. 2-ге видання, виправлене і доповнене. Львів: Новий світ -2000, Магнолія плюс, 2003.</w:t>
      </w:r>
    </w:p>
    <w:p w:rsidR="004D6DB6" w:rsidRPr="00E26EA1" w:rsidRDefault="000B66D7" w:rsidP="00E26EA1">
      <w:pPr>
        <w:pStyle w:val="a5"/>
        <w:widowControl/>
        <w:numPr>
          <w:ilvl w:val="0"/>
          <w:numId w:val="20"/>
        </w:numPr>
        <w:autoSpaceDE/>
        <w:autoSpaceDN/>
        <w:ind w:left="426" w:hanging="426"/>
        <w:contextualSpacing/>
        <w:jc w:val="both"/>
        <w:rPr>
          <w:rFonts w:eastAsia="Calibri"/>
          <w:sz w:val="24"/>
          <w:szCs w:val="24"/>
        </w:rPr>
      </w:pPr>
      <w:hyperlink r:id="rId36" w:history="1">
        <w:r w:rsidR="004D6DB6" w:rsidRPr="00E26EA1">
          <w:rPr>
            <w:rFonts w:eastAsia="Calibri"/>
            <w:sz w:val="24"/>
            <w:szCs w:val="24"/>
          </w:rPr>
          <w:t>Подольська Є.А.</w:t>
        </w:r>
      </w:hyperlink>
      <w:r w:rsidR="004D6DB6" w:rsidRPr="00E26EA1">
        <w:rPr>
          <w:rFonts w:eastAsia="Calibri"/>
          <w:sz w:val="24"/>
          <w:szCs w:val="24"/>
        </w:rPr>
        <w:t xml:space="preserve"> Кредитно-модульний курс з філософії: філософія, логіка, етика, естетика, релігієзнавство. Навчальний посібник. Видання друге, перероблене та доповнене. К.: Центр навчальної літератури, Інкос, 2006.</w:t>
      </w:r>
    </w:p>
    <w:p w:rsidR="004D6DB6" w:rsidRPr="00E26EA1" w:rsidRDefault="000B66D7" w:rsidP="00E26EA1">
      <w:pPr>
        <w:pStyle w:val="a5"/>
        <w:widowControl/>
        <w:numPr>
          <w:ilvl w:val="0"/>
          <w:numId w:val="20"/>
        </w:numPr>
        <w:autoSpaceDE/>
        <w:autoSpaceDN/>
        <w:ind w:left="426" w:hanging="426"/>
        <w:contextualSpacing/>
        <w:jc w:val="both"/>
        <w:rPr>
          <w:rFonts w:eastAsia="Calibri"/>
          <w:sz w:val="24"/>
          <w:szCs w:val="24"/>
        </w:rPr>
      </w:pPr>
      <w:hyperlink r:id="rId37" w:history="1">
        <w:r w:rsidR="004D6DB6" w:rsidRPr="00E26EA1">
          <w:rPr>
            <w:rFonts w:eastAsia="Calibri"/>
            <w:sz w:val="24"/>
            <w:szCs w:val="24"/>
          </w:rPr>
          <w:t>Причепій Є.М, Черній А.М., Чекаль Л. А. Філософія: Підручник для студентів вищих навчальних закладів. К.: Академвидав, 2006.</w:t>
        </w:r>
      </w:hyperlink>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Федів Ю. О., Мозгова Н. Г. Історія української філософії: Навчальний посібник. К.: Україна, 2000.</w:t>
      </w:r>
    </w:p>
    <w:p w:rsidR="004D6DB6" w:rsidRPr="00E26EA1" w:rsidRDefault="004D6DB6" w:rsidP="00E26EA1">
      <w:pPr>
        <w:pStyle w:val="a5"/>
        <w:widowControl/>
        <w:numPr>
          <w:ilvl w:val="0"/>
          <w:numId w:val="20"/>
        </w:numPr>
        <w:autoSpaceDE/>
        <w:autoSpaceDN/>
        <w:ind w:left="426" w:hanging="426"/>
        <w:contextualSpacing/>
        <w:jc w:val="both"/>
        <w:rPr>
          <w:rFonts w:eastAsia="Calibri"/>
          <w:sz w:val="24"/>
          <w:szCs w:val="24"/>
        </w:rPr>
      </w:pPr>
      <w:r w:rsidRPr="00E26EA1">
        <w:rPr>
          <w:rFonts w:eastAsia="Calibri"/>
          <w:sz w:val="24"/>
          <w:szCs w:val="24"/>
        </w:rPr>
        <w:t>Філософія: мислителі, ідеї, концепції: Підручник / В. Г. Кремінь, В. В. Ільїн. К.: Книга, 2005.</w:t>
      </w:r>
    </w:p>
    <w:p w:rsidR="004D6DB6" w:rsidRPr="00E26EA1" w:rsidRDefault="004D6DB6" w:rsidP="00E26EA1">
      <w:pPr>
        <w:pStyle w:val="a5"/>
        <w:widowControl/>
        <w:numPr>
          <w:ilvl w:val="0"/>
          <w:numId w:val="20"/>
        </w:numPr>
        <w:autoSpaceDE/>
        <w:autoSpaceDN/>
        <w:ind w:left="426" w:hanging="426"/>
        <w:contextualSpacing/>
        <w:jc w:val="both"/>
        <w:rPr>
          <w:sz w:val="24"/>
          <w:szCs w:val="24"/>
        </w:rPr>
      </w:pPr>
      <w:r w:rsidRPr="00E26EA1">
        <w:rPr>
          <w:sz w:val="24"/>
          <w:szCs w:val="24"/>
        </w:rPr>
        <w:t>Філософія: Навч. посіб. / Л. В. Губерський, І. Ф. Надольний, В. П. Андрущенко та ін.; За ред. І. Ф. Надольного. 6-те вид., випр. і доп. К.: Вікар, 2006.</w:t>
      </w:r>
    </w:p>
    <w:p w:rsidR="004D6DB6" w:rsidRPr="00E26EA1" w:rsidRDefault="004D6DB6" w:rsidP="00E26EA1">
      <w:pPr>
        <w:pStyle w:val="a5"/>
        <w:widowControl/>
        <w:numPr>
          <w:ilvl w:val="0"/>
          <w:numId w:val="20"/>
        </w:numPr>
        <w:autoSpaceDE/>
        <w:autoSpaceDN/>
        <w:ind w:left="426" w:hanging="426"/>
        <w:contextualSpacing/>
        <w:jc w:val="both"/>
        <w:rPr>
          <w:sz w:val="24"/>
          <w:szCs w:val="24"/>
        </w:rPr>
      </w:pPr>
      <w:r w:rsidRPr="00E26EA1">
        <w:rPr>
          <w:sz w:val="24"/>
          <w:szCs w:val="24"/>
        </w:rPr>
        <w:t>Філософський енциклопедичний словник / НАН України; Інститут філософії ім. Г.С. Сковороди / В.І. Шинкарук (голова редкол.). К.: Абрис, 2002.</w:t>
      </w:r>
    </w:p>
    <w:p w:rsidR="00D625DE" w:rsidRPr="00E26EA1" w:rsidRDefault="00DB10E6" w:rsidP="00E26EA1">
      <w:pPr>
        <w:shd w:val="clear" w:color="auto" w:fill="FFFFFF"/>
        <w:tabs>
          <w:tab w:val="left" w:pos="365"/>
        </w:tabs>
        <w:spacing w:after="0" w:line="240" w:lineRule="auto"/>
        <w:jc w:val="both"/>
        <w:rPr>
          <w:rFonts w:ascii="Times New Roman" w:hAnsi="Times New Roman" w:cs="Times New Roman"/>
          <w:b/>
          <w:sz w:val="24"/>
          <w:szCs w:val="24"/>
          <w:lang w:val="uk-UA"/>
        </w:rPr>
      </w:pPr>
      <w:r w:rsidRPr="00E26EA1">
        <w:rPr>
          <w:rFonts w:ascii="Times New Roman" w:hAnsi="Times New Roman" w:cs="Times New Roman"/>
          <w:b/>
          <w:sz w:val="24"/>
          <w:szCs w:val="24"/>
          <w:lang w:val="uk-UA"/>
        </w:rPr>
        <w:t>Інформаційні (</w:t>
      </w:r>
      <w:r w:rsidR="00D625DE" w:rsidRPr="00E26EA1">
        <w:rPr>
          <w:rFonts w:ascii="Times New Roman" w:hAnsi="Times New Roman" w:cs="Times New Roman"/>
          <w:b/>
          <w:sz w:val="24"/>
          <w:szCs w:val="24"/>
          <w:lang w:val="uk-UA"/>
        </w:rPr>
        <w:t>Електронні</w:t>
      </w:r>
      <w:r w:rsidRPr="00E26EA1">
        <w:rPr>
          <w:rFonts w:ascii="Times New Roman" w:hAnsi="Times New Roman" w:cs="Times New Roman"/>
          <w:b/>
          <w:sz w:val="24"/>
          <w:szCs w:val="24"/>
          <w:lang w:val="uk-UA"/>
        </w:rPr>
        <w:t>)</w:t>
      </w:r>
      <w:r w:rsidR="00D625DE" w:rsidRPr="00E26EA1">
        <w:rPr>
          <w:rFonts w:ascii="Times New Roman" w:hAnsi="Times New Roman" w:cs="Times New Roman"/>
          <w:b/>
          <w:sz w:val="24"/>
          <w:szCs w:val="24"/>
          <w:lang w:val="uk-UA"/>
        </w:rPr>
        <w:t xml:space="preserve"> ресурси:</w:t>
      </w:r>
    </w:p>
    <w:p w:rsidR="004D6DB6" w:rsidRPr="00E26EA1" w:rsidRDefault="000B66D7" w:rsidP="00E26EA1">
      <w:pPr>
        <w:pStyle w:val="a5"/>
        <w:numPr>
          <w:ilvl w:val="0"/>
          <w:numId w:val="23"/>
        </w:numPr>
        <w:shd w:val="clear" w:color="auto" w:fill="FFFFFF"/>
        <w:tabs>
          <w:tab w:val="left" w:pos="365"/>
        </w:tabs>
        <w:adjustRightInd w:val="0"/>
        <w:ind w:left="426"/>
        <w:jc w:val="both"/>
        <w:rPr>
          <w:sz w:val="24"/>
          <w:szCs w:val="24"/>
        </w:rPr>
      </w:pPr>
      <w:hyperlink r:id="rId38" w:history="1">
        <w:r w:rsidR="004D6DB6" w:rsidRPr="00E26EA1">
          <w:rPr>
            <w:color w:val="0000FF"/>
            <w:sz w:val="24"/>
            <w:szCs w:val="24"/>
            <w:u w:val="single"/>
          </w:rPr>
          <w:t>http://library.kr.ua/libworld/elib.html</w:t>
        </w:r>
      </w:hyperlink>
      <w:r w:rsidR="004D6DB6" w:rsidRPr="00E26EA1">
        <w:rPr>
          <w:sz w:val="24"/>
          <w:szCs w:val="24"/>
        </w:rPr>
        <w:t xml:space="preserve"> - електронні бібліотеки України</w:t>
      </w:r>
    </w:p>
    <w:p w:rsidR="004D6DB6" w:rsidRPr="00E26EA1" w:rsidRDefault="000B66D7" w:rsidP="00E26EA1">
      <w:pPr>
        <w:pStyle w:val="a5"/>
        <w:numPr>
          <w:ilvl w:val="0"/>
          <w:numId w:val="23"/>
        </w:numPr>
        <w:ind w:left="426"/>
        <w:jc w:val="both"/>
        <w:rPr>
          <w:color w:val="000000"/>
          <w:sz w:val="24"/>
          <w:szCs w:val="24"/>
        </w:rPr>
      </w:pPr>
      <w:hyperlink r:id="rId39" w:history="1">
        <w:r w:rsidR="004D6DB6" w:rsidRPr="00E26EA1">
          <w:rPr>
            <w:color w:val="0000FF"/>
            <w:sz w:val="24"/>
            <w:szCs w:val="24"/>
            <w:u w:val="single"/>
          </w:rPr>
          <w:t>http://psylib.ukrweb.net/books/mamar02/txt07.htm</w:t>
        </w:r>
      </w:hyperlink>
      <w:r w:rsidR="004D6DB6" w:rsidRPr="00E26EA1">
        <w:rPr>
          <w:sz w:val="24"/>
          <w:szCs w:val="24"/>
        </w:rPr>
        <w:t xml:space="preserve"> - необхідність метафізики</w:t>
      </w:r>
    </w:p>
    <w:p w:rsidR="004D6DB6" w:rsidRPr="00E26EA1" w:rsidRDefault="000B66D7" w:rsidP="00E26EA1">
      <w:pPr>
        <w:pStyle w:val="a5"/>
        <w:numPr>
          <w:ilvl w:val="0"/>
          <w:numId w:val="23"/>
        </w:numPr>
        <w:ind w:left="426"/>
        <w:jc w:val="both"/>
        <w:rPr>
          <w:color w:val="000000"/>
          <w:sz w:val="24"/>
          <w:szCs w:val="24"/>
        </w:rPr>
      </w:pPr>
      <w:hyperlink r:id="rId40" w:history="1">
        <w:r w:rsidR="004D6DB6" w:rsidRPr="00E26EA1">
          <w:rPr>
            <w:color w:val="0000FF"/>
            <w:sz w:val="24"/>
            <w:szCs w:val="24"/>
            <w:u w:val="single"/>
          </w:rPr>
          <w:t>http://psylib.ukrweb.net/books/mamar02/txt08.htm</w:t>
        </w:r>
      </w:hyperlink>
      <w:r w:rsidR="004D6DB6" w:rsidRPr="00E26EA1">
        <w:rPr>
          <w:sz w:val="24"/>
          <w:szCs w:val="24"/>
        </w:rPr>
        <w:t xml:space="preserve"> - проблема миру</w:t>
      </w:r>
    </w:p>
    <w:p w:rsidR="004D6DB6" w:rsidRPr="00E26EA1" w:rsidRDefault="000B66D7" w:rsidP="00E26EA1">
      <w:pPr>
        <w:pStyle w:val="a5"/>
        <w:numPr>
          <w:ilvl w:val="0"/>
          <w:numId w:val="23"/>
        </w:numPr>
        <w:ind w:left="426"/>
        <w:jc w:val="both"/>
        <w:outlineLvl w:val="2"/>
        <w:rPr>
          <w:sz w:val="24"/>
          <w:szCs w:val="24"/>
        </w:rPr>
      </w:pPr>
      <w:hyperlink r:id="rId41" w:history="1">
        <w:r w:rsidR="004D6DB6" w:rsidRPr="00E26EA1">
          <w:rPr>
            <w:color w:val="0000FF"/>
            <w:sz w:val="24"/>
            <w:szCs w:val="24"/>
            <w:u w:val="single"/>
          </w:rPr>
          <w:t>http://www.mednovosti.by/journal.aspx?article=4275</w:t>
        </w:r>
      </w:hyperlink>
      <w:r w:rsidR="004D6DB6" w:rsidRPr="00E26EA1">
        <w:rPr>
          <w:sz w:val="24"/>
          <w:szCs w:val="24"/>
        </w:rPr>
        <w:t xml:space="preserve"> – філософські основи мислення лікаря </w:t>
      </w:r>
    </w:p>
    <w:p w:rsidR="0074080F" w:rsidRPr="00E26EA1" w:rsidRDefault="0074080F" w:rsidP="00E26EA1">
      <w:pPr>
        <w:pStyle w:val="a5"/>
        <w:widowControl/>
        <w:numPr>
          <w:ilvl w:val="0"/>
          <w:numId w:val="23"/>
        </w:numPr>
        <w:autoSpaceDE/>
        <w:autoSpaceDN/>
        <w:ind w:left="426"/>
        <w:contextualSpacing/>
        <w:jc w:val="both"/>
        <w:outlineLvl w:val="1"/>
        <w:rPr>
          <w:iCs/>
          <w:sz w:val="24"/>
          <w:szCs w:val="24"/>
        </w:rPr>
      </w:pPr>
      <w:r w:rsidRPr="00E26EA1">
        <w:rPr>
          <w:sz w:val="24"/>
          <w:szCs w:val="24"/>
        </w:rPr>
        <w:t xml:space="preserve">Техніка роботи зі спеціальною літературою. Цехмістрова Г.С. Основи наукових досліджень: Навчальний посібник. К.: Видавничий Дім «Слово», 2003. 240. Режим доступу: </w:t>
      </w:r>
      <w:hyperlink r:id="rId42" w:history="1">
        <w:r w:rsidRPr="00E26EA1">
          <w:rPr>
            <w:rStyle w:val="a9"/>
            <w:sz w:val="24"/>
            <w:szCs w:val="24"/>
          </w:rPr>
          <w:t>http://politics.ellib.org.ua/pages-1116.html</w:t>
        </w:r>
      </w:hyperlink>
      <w:r w:rsidRPr="00E26EA1">
        <w:rPr>
          <w:sz w:val="24"/>
          <w:szCs w:val="24"/>
        </w:rPr>
        <w:t xml:space="preserve"> </w:t>
      </w:r>
    </w:p>
    <w:p w:rsidR="0074080F" w:rsidRPr="00E26EA1" w:rsidRDefault="0074080F" w:rsidP="00E26EA1">
      <w:pPr>
        <w:pStyle w:val="a5"/>
        <w:widowControl/>
        <w:numPr>
          <w:ilvl w:val="0"/>
          <w:numId w:val="23"/>
        </w:numPr>
        <w:autoSpaceDE/>
        <w:autoSpaceDN/>
        <w:ind w:left="426"/>
        <w:contextualSpacing/>
        <w:jc w:val="both"/>
        <w:outlineLvl w:val="1"/>
        <w:rPr>
          <w:iCs/>
          <w:sz w:val="24"/>
          <w:szCs w:val="24"/>
        </w:rPr>
      </w:pPr>
      <w:r w:rsidRPr="00E26EA1">
        <w:rPr>
          <w:iCs/>
          <w:sz w:val="24"/>
          <w:szCs w:val="24"/>
        </w:rPr>
        <w:t xml:space="preserve">Національна бібліотека імені В.І. Вернадського. Режим доступу: </w:t>
      </w:r>
      <w:hyperlink r:id="rId43" w:history="1">
        <w:r w:rsidRPr="00E26EA1">
          <w:rPr>
            <w:rStyle w:val="a9"/>
            <w:iCs/>
            <w:sz w:val="24"/>
            <w:szCs w:val="24"/>
          </w:rPr>
          <w:t>http://www.irbis-nbuv.gov.ua/cgi-bin/irbis_nbuv/cgiirbis_64.exe?C21COM=F&amp;I21DBN=UJRN&amp;P21DBN=UJRN&amp;S21CNR=20&amp;Z21ID</w:t>
        </w:r>
      </w:hyperlink>
      <w:r w:rsidRPr="00E26EA1">
        <w:rPr>
          <w:iCs/>
          <w:sz w:val="24"/>
          <w:szCs w:val="24"/>
        </w:rPr>
        <w:t xml:space="preserve"> </w:t>
      </w:r>
    </w:p>
    <w:p w:rsidR="0074080F" w:rsidRPr="00E26EA1" w:rsidRDefault="0074080F" w:rsidP="00E26EA1">
      <w:pPr>
        <w:pStyle w:val="a5"/>
        <w:widowControl/>
        <w:numPr>
          <w:ilvl w:val="0"/>
          <w:numId w:val="23"/>
        </w:numPr>
        <w:autoSpaceDE/>
        <w:autoSpaceDN/>
        <w:ind w:left="426"/>
        <w:contextualSpacing/>
        <w:jc w:val="both"/>
        <w:outlineLvl w:val="1"/>
        <w:rPr>
          <w:iCs/>
          <w:sz w:val="24"/>
          <w:szCs w:val="24"/>
        </w:rPr>
      </w:pPr>
      <w:r w:rsidRPr="00E26EA1">
        <w:rPr>
          <w:iCs/>
          <w:sz w:val="24"/>
          <w:szCs w:val="24"/>
        </w:rPr>
        <w:t xml:space="preserve">Каталог світових інформаційних ресурсів. Національна наукова медична бібліотека України . Режим доступу: </w:t>
      </w:r>
      <w:hyperlink r:id="rId44" w:history="1">
        <w:r w:rsidRPr="00E26EA1">
          <w:rPr>
            <w:rStyle w:val="a9"/>
            <w:iCs/>
            <w:sz w:val="24"/>
            <w:szCs w:val="24"/>
          </w:rPr>
          <w:t>https://library.gov.ua/svitovi-e-resursy/</w:t>
        </w:r>
      </w:hyperlink>
      <w:r w:rsidRPr="00E26EA1">
        <w:rPr>
          <w:iCs/>
          <w:sz w:val="24"/>
          <w:szCs w:val="24"/>
        </w:rPr>
        <w:t xml:space="preserve">  </w:t>
      </w:r>
    </w:p>
    <w:p w:rsidR="0074080F" w:rsidRPr="00E26EA1" w:rsidRDefault="0074080F" w:rsidP="00E26EA1">
      <w:pPr>
        <w:pStyle w:val="a5"/>
        <w:widowControl/>
        <w:numPr>
          <w:ilvl w:val="0"/>
          <w:numId w:val="23"/>
        </w:numPr>
        <w:autoSpaceDE/>
        <w:autoSpaceDN/>
        <w:ind w:left="426"/>
        <w:contextualSpacing/>
        <w:jc w:val="both"/>
        <w:outlineLvl w:val="1"/>
        <w:rPr>
          <w:iCs/>
          <w:sz w:val="24"/>
          <w:szCs w:val="24"/>
        </w:rPr>
      </w:pPr>
      <w:r w:rsidRPr="00E26EA1">
        <w:rPr>
          <w:iCs/>
          <w:sz w:val="24"/>
          <w:szCs w:val="24"/>
        </w:rPr>
        <w:t xml:space="preserve">Пошукові системи наукової інформації. Режим доступу: </w:t>
      </w:r>
      <w:hyperlink r:id="rId45" w:history="1">
        <w:r w:rsidRPr="00E26EA1">
          <w:rPr>
            <w:rStyle w:val="a9"/>
            <w:iCs/>
            <w:sz w:val="24"/>
            <w:szCs w:val="24"/>
          </w:rPr>
          <w:t>http://library2.stu.cn.ua/na_dopomogu_naukovcyu/poshukovi_sistemi_naukovoi_informacii/</w:t>
        </w:r>
      </w:hyperlink>
      <w:r w:rsidRPr="00E26EA1">
        <w:rPr>
          <w:iCs/>
          <w:sz w:val="24"/>
          <w:szCs w:val="24"/>
        </w:rPr>
        <w:t xml:space="preserve">  </w:t>
      </w:r>
    </w:p>
    <w:p w:rsidR="0074080F" w:rsidRPr="00E26EA1" w:rsidRDefault="0074080F" w:rsidP="00E26EA1">
      <w:pPr>
        <w:pStyle w:val="a5"/>
        <w:widowControl/>
        <w:numPr>
          <w:ilvl w:val="0"/>
          <w:numId w:val="23"/>
        </w:numPr>
        <w:autoSpaceDE/>
        <w:autoSpaceDN/>
        <w:ind w:left="426"/>
        <w:contextualSpacing/>
        <w:jc w:val="both"/>
        <w:outlineLvl w:val="1"/>
        <w:rPr>
          <w:iCs/>
          <w:sz w:val="24"/>
          <w:szCs w:val="24"/>
        </w:rPr>
      </w:pPr>
      <w:r w:rsidRPr="00E26EA1">
        <w:rPr>
          <w:iCs/>
          <w:sz w:val="24"/>
          <w:szCs w:val="24"/>
        </w:rPr>
        <w:lastRenderedPageBreak/>
        <w:t xml:space="preserve">Тематичний пошук в електронних каталогах національних бібліотек. Національна бібліотека імені В.І. Вернадського. Режим доступу: </w:t>
      </w:r>
      <w:hyperlink r:id="rId46" w:history="1">
        <w:r w:rsidRPr="00E26EA1">
          <w:rPr>
            <w:rStyle w:val="a9"/>
            <w:iCs/>
            <w:sz w:val="24"/>
            <w:szCs w:val="24"/>
          </w:rPr>
          <w:t>http://conference.nbuv.gov.ua/report/view/id/774</w:t>
        </w:r>
      </w:hyperlink>
      <w:r w:rsidRPr="00E26EA1">
        <w:rPr>
          <w:iCs/>
          <w:sz w:val="24"/>
          <w:szCs w:val="24"/>
        </w:rPr>
        <w:t xml:space="preserve"> </w:t>
      </w:r>
    </w:p>
    <w:p w:rsidR="002E2B7B" w:rsidRPr="00E26EA1" w:rsidRDefault="00FF416B" w:rsidP="00E26EA1">
      <w:pPr>
        <w:pStyle w:val="a5"/>
        <w:widowControl/>
        <w:numPr>
          <w:ilvl w:val="0"/>
          <w:numId w:val="23"/>
        </w:numPr>
        <w:autoSpaceDE/>
        <w:autoSpaceDN/>
        <w:ind w:left="426"/>
        <w:contextualSpacing/>
        <w:jc w:val="both"/>
        <w:outlineLvl w:val="1"/>
        <w:rPr>
          <w:iCs/>
          <w:sz w:val="24"/>
          <w:szCs w:val="24"/>
        </w:rPr>
      </w:pPr>
      <w:r w:rsidRPr="00E26EA1">
        <w:rPr>
          <w:noProof/>
          <w:sz w:val="24"/>
          <w:szCs w:val="24"/>
          <w:lang w:val="ru-RU" w:eastAsia="ru-RU"/>
        </w:rPr>
        <w:drawing>
          <wp:anchor distT="0" distB="0" distL="114300" distR="114300" simplePos="0" relativeHeight="251661312" behindDoc="0" locked="0" layoutInCell="1" allowOverlap="1" wp14:anchorId="6C749013" wp14:editId="4EC8122D">
            <wp:simplePos x="0" y="0"/>
            <wp:positionH relativeFrom="margin">
              <wp:posOffset>151765</wp:posOffset>
            </wp:positionH>
            <wp:positionV relativeFrom="margin">
              <wp:posOffset>961390</wp:posOffset>
            </wp:positionV>
            <wp:extent cx="3625850" cy="9455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l="22334" t="80090" r="58018" b="10321"/>
                    <a:stretch/>
                  </pic:blipFill>
                  <pic:spPr bwMode="auto">
                    <a:xfrm>
                      <a:off x="0" y="0"/>
                      <a:ext cx="3625850" cy="945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080F" w:rsidRPr="00E26EA1">
        <w:rPr>
          <w:iCs/>
          <w:sz w:val="24"/>
          <w:szCs w:val="24"/>
        </w:rPr>
        <w:t xml:space="preserve">Про </w:t>
      </w:r>
      <w:r w:rsidR="0074080F" w:rsidRPr="00E26EA1">
        <w:rPr>
          <w:sz w:val="24"/>
          <w:szCs w:val="24"/>
        </w:rPr>
        <w:t>Medline</w:t>
      </w:r>
      <w:r w:rsidR="0074080F" w:rsidRPr="00E26EA1">
        <w:rPr>
          <w:iCs/>
          <w:sz w:val="24"/>
          <w:szCs w:val="24"/>
        </w:rPr>
        <w:t xml:space="preserve">. Режим доступу: </w:t>
      </w:r>
      <w:hyperlink r:id="rId48" w:history="1">
        <w:r w:rsidR="0074080F" w:rsidRPr="00E26EA1">
          <w:rPr>
            <w:rStyle w:val="a9"/>
            <w:iCs/>
            <w:sz w:val="24"/>
            <w:szCs w:val="24"/>
          </w:rPr>
          <w:t>http://zmapo.edu.ua/index.php/2011-06-15-10-37-58/206-medline</w:t>
        </w:r>
      </w:hyperlink>
      <w:r w:rsidR="0074080F" w:rsidRPr="00E26EA1">
        <w:rPr>
          <w:iCs/>
          <w:sz w:val="24"/>
          <w:szCs w:val="24"/>
        </w:rPr>
        <w:t xml:space="preserve"> </w:t>
      </w:r>
    </w:p>
    <w:sectPr w:rsidR="002E2B7B" w:rsidRPr="00E26EA1" w:rsidSect="00456606">
      <w:footerReference w:type="default" r:id="rId49"/>
      <w:pgSz w:w="16838" w:h="11906"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D7" w:rsidRDefault="000B66D7" w:rsidP="00116C67">
      <w:pPr>
        <w:spacing w:after="0" w:line="240" w:lineRule="auto"/>
      </w:pPr>
      <w:r>
        <w:separator/>
      </w:r>
    </w:p>
  </w:endnote>
  <w:endnote w:type="continuationSeparator" w:id="0">
    <w:p w:rsidR="000B66D7" w:rsidRDefault="000B66D7" w:rsidP="0011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3849"/>
      <w:docPartObj>
        <w:docPartGallery w:val="Page Numbers (Bottom of Page)"/>
        <w:docPartUnique/>
      </w:docPartObj>
    </w:sdtPr>
    <w:sdtEndPr/>
    <w:sdtContent>
      <w:p w:rsidR="00DC2C99" w:rsidRDefault="00DC2C99">
        <w:pPr>
          <w:pStyle w:val="a6"/>
          <w:jc w:val="right"/>
        </w:pPr>
        <w:r>
          <w:fldChar w:fldCharType="begin"/>
        </w:r>
        <w:r>
          <w:instrText>PAGE   \* MERGEFORMAT</w:instrText>
        </w:r>
        <w:r>
          <w:fldChar w:fldCharType="separate"/>
        </w:r>
        <w:r w:rsidR="00B9417F" w:rsidRPr="00B9417F">
          <w:rPr>
            <w:noProof/>
            <w:lang w:val="ru-RU"/>
          </w:rPr>
          <w:t>13</w:t>
        </w:r>
        <w:r>
          <w:fldChar w:fldCharType="end"/>
        </w:r>
      </w:p>
    </w:sdtContent>
  </w:sdt>
  <w:p w:rsidR="00DC2C99" w:rsidRDefault="00DC2C99">
    <w:pPr>
      <w:pStyle w:val="a3"/>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D7" w:rsidRDefault="000B66D7" w:rsidP="00116C67">
      <w:pPr>
        <w:spacing w:after="0" w:line="240" w:lineRule="auto"/>
      </w:pPr>
      <w:r>
        <w:separator/>
      </w:r>
    </w:p>
  </w:footnote>
  <w:footnote w:type="continuationSeparator" w:id="0">
    <w:p w:rsidR="000B66D7" w:rsidRDefault="000B66D7" w:rsidP="00116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B65"/>
    <w:multiLevelType w:val="hybridMultilevel"/>
    <w:tmpl w:val="9B022732"/>
    <w:lvl w:ilvl="0" w:tplc="59AA43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0603"/>
    <w:multiLevelType w:val="multilevel"/>
    <w:tmpl w:val="C3D680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29720C"/>
    <w:multiLevelType w:val="multilevel"/>
    <w:tmpl w:val="93A4905A"/>
    <w:lvl w:ilvl="0">
      <w:start w:val="1"/>
      <w:numFmt w:val="decimal"/>
      <w:lvlText w:val="%1."/>
      <w:lvlJc w:val="left"/>
      <w:pPr>
        <w:ind w:left="5467" w:hanging="360"/>
      </w:pPr>
      <w:rPr>
        <w:rFonts w:hint="default"/>
      </w:rPr>
    </w:lvl>
    <w:lvl w:ilvl="1" w:tentative="1">
      <w:start w:val="1"/>
      <w:numFmt w:val="lowerLetter"/>
      <w:lvlText w:val="%2."/>
      <w:lvlJc w:val="left"/>
      <w:pPr>
        <w:ind w:left="6187" w:hanging="360"/>
      </w:pPr>
    </w:lvl>
    <w:lvl w:ilvl="2" w:tentative="1">
      <w:start w:val="1"/>
      <w:numFmt w:val="lowerRoman"/>
      <w:lvlText w:val="%3."/>
      <w:lvlJc w:val="right"/>
      <w:pPr>
        <w:ind w:left="6907" w:hanging="180"/>
      </w:pPr>
    </w:lvl>
    <w:lvl w:ilvl="3" w:tentative="1">
      <w:start w:val="1"/>
      <w:numFmt w:val="decimal"/>
      <w:lvlText w:val="%4."/>
      <w:lvlJc w:val="left"/>
      <w:pPr>
        <w:ind w:left="7627" w:hanging="360"/>
      </w:pPr>
    </w:lvl>
    <w:lvl w:ilvl="4" w:tentative="1">
      <w:start w:val="1"/>
      <w:numFmt w:val="lowerLetter"/>
      <w:lvlText w:val="%5."/>
      <w:lvlJc w:val="left"/>
      <w:pPr>
        <w:ind w:left="8347" w:hanging="360"/>
      </w:pPr>
    </w:lvl>
    <w:lvl w:ilvl="5" w:tentative="1">
      <w:start w:val="1"/>
      <w:numFmt w:val="lowerRoman"/>
      <w:lvlText w:val="%6."/>
      <w:lvlJc w:val="right"/>
      <w:pPr>
        <w:ind w:left="9067" w:hanging="180"/>
      </w:pPr>
    </w:lvl>
    <w:lvl w:ilvl="6" w:tentative="1">
      <w:start w:val="1"/>
      <w:numFmt w:val="decimal"/>
      <w:lvlText w:val="%7."/>
      <w:lvlJc w:val="left"/>
      <w:pPr>
        <w:ind w:left="9787" w:hanging="360"/>
      </w:pPr>
    </w:lvl>
    <w:lvl w:ilvl="7" w:tentative="1">
      <w:start w:val="1"/>
      <w:numFmt w:val="lowerLetter"/>
      <w:lvlText w:val="%8."/>
      <w:lvlJc w:val="left"/>
      <w:pPr>
        <w:ind w:left="10507" w:hanging="360"/>
      </w:pPr>
    </w:lvl>
    <w:lvl w:ilvl="8" w:tentative="1">
      <w:start w:val="1"/>
      <w:numFmt w:val="lowerRoman"/>
      <w:lvlText w:val="%9."/>
      <w:lvlJc w:val="right"/>
      <w:pPr>
        <w:ind w:left="11227" w:hanging="180"/>
      </w:pPr>
    </w:lvl>
  </w:abstractNum>
  <w:abstractNum w:abstractNumId="3">
    <w:nsid w:val="09621CC3"/>
    <w:multiLevelType w:val="hybridMultilevel"/>
    <w:tmpl w:val="445047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C500C"/>
    <w:multiLevelType w:val="hybridMultilevel"/>
    <w:tmpl w:val="2E340E24"/>
    <w:lvl w:ilvl="0" w:tplc="62108E2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318DA"/>
    <w:multiLevelType w:val="multilevel"/>
    <w:tmpl w:val="E8441C2C"/>
    <w:lvl w:ilvl="0">
      <w:start w:val="2"/>
      <w:numFmt w:val="decimal"/>
      <w:lvlText w:val="%1"/>
      <w:lvlJc w:val="left"/>
      <w:pPr>
        <w:ind w:left="5468" w:hanging="361"/>
      </w:pPr>
      <w:rPr>
        <w:rFonts w:hint="default"/>
        <w:i w:val="0"/>
        <w:lang w:val="uk-UA" w:eastAsia="en-US" w:bidi="ar-SA"/>
      </w:rPr>
    </w:lvl>
    <w:lvl w:ilvl="1">
      <w:start w:val="3"/>
      <w:numFmt w:val="decimal"/>
      <w:lvlText w:val="%1.%2."/>
      <w:lvlJc w:val="left"/>
      <w:pPr>
        <w:ind w:left="5468" w:hanging="361"/>
        <w:jc w:val="righ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7308" w:hanging="361"/>
      </w:pPr>
      <w:rPr>
        <w:rFonts w:hint="default"/>
        <w:lang w:val="uk-UA" w:eastAsia="en-US" w:bidi="ar-SA"/>
      </w:rPr>
    </w:lvl>
    <w:lvl w:ilvl="3">
      <w:numFmt w:val="bullet"/>
      <w:lvlText w:val="•"/>
      <w:lvlJc w:val="left"/>
      <w:pPr>
        <w:ind w:left="8232" w:hanging="361"/>
      </w:pPr>
      <w:rPr>
        <w:rFonts w:hint="default"/>
        <w:lang w:val="uk-UA" w:eastAsia="en-US" w:bidi="ar-SA"/>
      </w:rPr>
    </w:lvl>
    <w:lvl w:ilvl="4">
      <w:numFmt w:val="bullet"/>
      <w:lvlText w:val="•"/>
      <w:lvlJc w:val="left"/>
      <w:pPr>
        <w:ind w:left="9156" w:hanging="361"/>
      </w:pPr>
      <w:rPr>
        <w:rFonts w:hint="default"/>
        <w:lang w:val="uk-UA" w:eastAsia="en-US" w:bidi="ar-SA"/>
      </w:rPr>
    </w:lvl>
    <w:lvl w:ilvl="5">
      <w:numFmt w:val="bullet"/>
      <w:lvlText w:val="•"/>
      <w:lvlJc w:val="left"/>
      <w:pPr>
        <w:ind w:left="10080" w:hanging="361"/>
      </w:pPr>
      <w:rPr>
        <w:rFonts w:hint="default"/>
        <w:lang w:val="uk-UA" w:eastAsia="en-US" w:bidi="ar-SA"/>
      </w:rPr>
    </w:lvl>
    <w:lvl w:ilvl="6">
      <w:numFmt w:val="bullet"/>
      <w:lvlText w:val="•"/>
      <w:lvlJc w:val="left"/>
      <w:pPr>
        <w:ind w:left="11004" w:hanging="361"/>
      </w:pPr>
      <w:rPr>
        <w:rFonts w:hint="default"/>
        <w:lang w:val="uk-UA" w:eastAsia="en-US" w:bidi="ar-SA"/>
      </w:rPr>
    </w:lvl>
    <w:lvl w:ilvl="7">
      <w:numFmt w:val="bullet"/>
      <w:lvlText w:val="•"/>
      <w:lvlJc w:val="left"/>
      <w:pPr>
        <w:ind w:left="11928" w:hanging="361"/>
      </w:pPr>
      <w:rPr>
        <w:rFonts w:hint="default"/>
        <w:lang w:val="uk-UA" w:eastAsia="en-US" w:bidi="ar-SA"/>
      </w:rPr>
    </w:lvl>
    <w:lvl w:ilvl="8">
      <w:numFmt w:val="bullet"/>
      <w:lvlText w:val="•"/>
      <w:lvlJc w:val="left"/>
      <w:pPr>
        <w:ind w:left="12852" w:hanging="361"/>
      </w:pPr>
      <w:rPr>
        <w:rFonts w:hint="default"/>
        <w:lang w:val="uk-UA" w:eastAsia="en-US" w:bidi="ar-SA"/>
      </w:rPr>
    </w:lvl>
  </w:abstractNum>
  <w:abstractNum w:abstractNumId="6">
    <w:nsid w:val="1EA84694"/>
    <w:multiLevelType w:val="hybridMultilevel"/>
    <w:tmpl w:val="9516F930"/>
    <w:lvl w:ilvl="0" w:tplc="A3F2FC6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3D568C"/>
    <w:multiLevelType w:val="multilevel"/>
    <w:tmpl w:val="E806B7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D9482D"/>
    <w:multiLevelType w:val="hybridMultilevel"/>
    <w:tmpl w:val="4F46A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6349D"/>
    <w:multiLevelType w:val="multilevel"/>
    <w:tmpl w:val="0562EACA"/>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8D3EFA"/>
    <w:multiLevelType w:val="hybridMultilevel"/>
    <w:tmpl w:val="5888D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3B3172"/>
    <w:multiLevelType w:val="hybridMultilevel"/>
    <w:tmpl w:val="3C5043FE"/>
    <w:lvl w:ilvl="0" w:tplc="C86EB068">
      <w:start w:val="1"/>
      <w:numFmt w:val="decimal"/>
      <w:lvlText w:val="%1."/>
      <w:lvlJc w:val="left"/>
      <w:pPr>
        <w:ind w:left="5467" w:hanging="360"/>
      </w:pPr>
      <w:rPr>
        <w:rFonts w:hint="default"/>
        <w:i w:val="0"/>
      </w:rPr>
    </w:lvl>
    <w:lvl w:ilvl="1" w:tplc="04190019" w:tentative="1">
      <w:start w:val="1"/>
      <w:numFmt w:val="lowerLetter"/>
      <w:lvlText w:val="%2."/>
      <w:lvlJc w:val="left"/>
      <w:pPr>
        <w:ind w:left="6187" w:hanging="360"/>
      </w:pPr>
    </w:lvl>
    <w:lvl w:ilvl="2" w:tplc="0419001B" w:tentative="1">
      <w:start w:val="1"/>
      <w:numFmt w:val="lowerRoman"/>
      <w:lvlText w:val="%3."/>
      <w:lvlJc w:val="right"/>
      <w:pPr>
        <w:ind w:left="6907" w:hanging="180"/>
      </w:pPr>
    </w:lvl>
    <w:lvl w:ilvl="3" w:tplc="0419000F" w:tentative="1">
      <w:start w:val="1"/>
      <w:numFmt w:val="decimal"/>
      <w:lvlText w:val="%4."/>
      <w:lvlJc w:val="left"/>
      <w:pPr>
        <w:ind w:left="7627" w:hanging="360"/>
      </w:pPr>
    </w:lvl>
    <w:lvl w:ilvl="4" w:tplc="04190019" w:tentative="1">
      <w:start w:val="1"/>
      <w:numFmt w:val="lowerLetter"/>
      <w:lvlText w:val="%5."/>
      <w:lvlJc w:val="left"/>
      <w:pPr>
        <w:ind w:left="8347" w:hanging="360"/>
      </w:pPr>
    </w:lvl>
    <w:lvl w:ilvl="5" w:tplc="0419001B" w:tentative="1">
      <w:start w:val="1"/>
      <w:numFmt w:val="lowerRoman"/>
      <w:lvlText w:val="%6."/>
      <w:lvlJc w:val="right"/>
      <w:pPr>
        <w:ind w:left="9067" w:hanging="180"/>
      </w:pPr>
    </w:lvl>
    <w:lvl w:ilvl="6" w:tplc="0419000F" w:tentative="1">
      <w:start w:val="1"/>
      <w:numFmt w:val="decimal"/>
      <w:lvlText w:val="%7."/>
      <w:lvlJc w:val="left"/>
      <w:pPr>
        <w:ind w:left="9787" w:hanging="360"/>
      </w:pPr>
    </w:lvl>
    <w:lvl w:ilvl="7" w:tplc="04190019" w:tentative="1">
      <w:start w:val="1"/>
      <w:numFmt w:val="lowerLetter"/>
      <w:lvlText w:val="%8."/>
      <w:lvlJc w:val="left"/>
      <w:pPr>
        <w:ind w:left="10507" w:hanging="360"/>
      </w:pPr>
    </w:lvl>
    <w:lvl w:ilvl="8" w:tplc="0419001B" w:tentative="1">
      <w:start w:val="1"/>
      <w:numFmt w:val="lowerRoman"/>
      <w:lvlText w:val="%9."/>
      <w:lvlJc w:val="right"/>
      <w:pPr>
        <w:ind w:left="11227" w:hanging="180"/>
      </w:pPr>
    </w:lvl>
  </w:abstractNum>
  <w:abstractNum w:abstractNumId="12">
    <w:nsid w:val="33795E61"/>
    <w:multiLevelType w:val="hybridMultilevel"/>
    <w:tmpl w:val="149297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7C48EE"/>
    <w:multiLevelType w:val="hybridMultilevel"/>
    <w:tmpl w:val="42A4110C"/>
    <w:lvl w:ilvl="0" w:tplc="0419000B">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517F8"/>
    <w:multiLevelType w:val="hybridMultilevel"/>
    <w:tmpl w:val="B4B61DAC"/>
    <w:lvl w:ilvl="0" w:tplc="A74692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6814"/>
    <w:multiLevelType w:val="hybridMultilevel"/>
    <w:tmpl w:val="0C4C177A"/>
    <w:lvl w:ilvl="0" w:tplc="E9AAE4D2">
      <w:numFmt w:val="bullet"/>
      <w:lvlText w:val="-"/>
      <w:lvlJc w:val="left"/>
      <w:pPr>
        <w:ind w:left="720" w:hanging="360"/>
      </w:pPr>
      <w:rPr>
        <w:rFonts w:ascii="Times New Roman" w:eastAsia="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36526"/>
    <w:multiLevelType w:val="multilevel"/>
    <w:tmpl w:val="C3D680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8F34F9E"/>
    <w:multiLevelType w:val="hybridMultilevel"/>
    <w:tmpl w:val="52CE1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7F5128"/>
    <w:multiLevelType w:val="hybridMultilevel"/>
    <w:tmpl w:val="EEB4FF66"/>
    <w:lvl w:ilvl="0" w:tplc="73388A8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93B0B"/>
    <w:multiLevelType w:val="hybridMultilevel"/>
    <w:tmpl w:val="F716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73AA2"/>
    <w:multiLevelType w:val="hybridMultilevel"/>
    <w:tmpl w:val="2850C992"/>
    <w:lvl w:ilvl="0" w:tplc="58C28E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1446F2"/>
    <w:multiLevelType w:val="multilevel"/>
    <w:tmpl w:val="36EA06A0"/>
    <w:lvl w:ilvl="0">
      <w:start w:val="1"/>
      <w:numFmt w:val="decimal"/>
      <w:lvlText w:val="%1."/>
      <w:lvlJc w:val="left"/>
      <w:pPr>
        <w:ind w:left="6520" w:hanging="360"/>
        <w:jc w:val="right"/>
      </w:pPr>
      <w:rPr>
        <w:rFonts w:ascii="Times New Roman" w:eastAsia="Times New Roman" w:hAnsi="Times New Roman" w:cs="Times New Roman" w:hint="default"/>
        <w:b/>
        <w:bCs/>
        <w:spacing w:val="-5"/>
        <w:w w:val="100"/>
        <w:sz w:val="24"/>
        <w:szCs w:val="24"/>
        <w:lang w:val="uk-UA" w:eastAsia="en-US" w:bidi="ar-SA"/>
      </w:rPr>
    </w:lvl>
    <w:lvl w:ilvl="1">
      <w:start w:val="1"/>
      <w:numFmt w:val="decimal"/>
      <w:lvlText w:val="%1.%2."/>
      <w:lvlJc w:val="left"/>
      <w:pPr>
        <w:ind w:left="5264" w:hanging="420"/>
      </w:pPr>
      <w:rPr>
        <w:rFonts w:ascii="Times New Roman" w:eastAsia="Times New Roman" w:hAnsi="Times New Roman" w:cs="Times New Roman" w:hint="default"/>
        <w:b/>
        <w:bCs/>
        <w:spacing w:val="-6"/>
        <w:w w:val="100"/>
        <w:sz w:val="24"/>
        <w:szCs w:val="24"/>
        <w:lang w:val="uk-UA" w:eastAsia="en-US" w:bidi="ar-SA"/>
      </w:rPr>
    </w:lvl>
    <w:lvl w:ilvl="2">
      <w:numFmt w:val="bullet"/>
      <w:lvlText w:val="•"/>
      <w:lvlJc w:val="left"/>
      <w:pPr>
        <w:ind w:left="7428" w:hanging="420"/>
      </w:pPr>
      <w:rPr>
        <w:rFonts w:hint="default"/>
        <w:lang w:val="uk-UA" w:eastAsia="en-US" w:bidi="ar-SA"/>
      </w:rPr>
    </w:lvl>
    <w:lvl w:ilvl="3">
      <w:numFmt w:val="bullet"/>
      <w:lvlText w:val="•"/>
      <w:lvlJc w:val="left"/>
      <w:pPr>
        <w:ind w:left="8337" w:hanging="420"/>
      </w:pPr>
      <w:rPr>
        <w:rFonts w:hint="default"/>
        <w:lang w:val="uk-UA" w:eastAsia="en-US" w:bidi="ar-SA"/>
      </w:rPr>
    </w:lvl>
    <w:lvl w:ilvl="4">
      <w:numFmt w:val="bullet"/>
      <w:lvlText w:val="•"/>
      <w:lvlJc w:val="left"/>
      <w:pPr>
        <w:ind w:left="9246" w:hanging="420"/>
      </w:pPr>
      <w:rPr>
        <w:rFonts w:hint="default"/>
        <w:lang w:val="uk-UA" w:eastAsia="en-US" w:bidi="ar-SA"/>
      </w:rPr>
    </w:lvl>
    <w:lvl w:ilvl="5">
      <w:numFmt w:val="bullet"/>
      <w:lvlText w:val="•"/>
      <w:lvlJc w:val="left"/>
      <w:pPr>
        <w:ind w:left="10155" w:hanging="420"/>
      </w:pPr>
      <w:rPr>
        <w:rFonts w:hint="default"/>
        <w:lang w:val="uk-UA" w:eastAsia="en-US" w:bidi="ar-SA"/>
      </w:rPr>
    </w:lvl>
    <w:lvl w:ilvl="6">
      <w:numFmt w:val="bullet"/>
      <w:lvlText w:val="•"/>
      <w:lvlJc w:val="left"/>
      <w:pPr>
        <w:ind w:left="11064" w:hanging="420"/>
      </w:pPr>
      <w:rPr>
        <w:rFonts w:hint="default"/>
        <w:lang w:val="uk-UA" w:eastAsia="en-US" w:bidi="ar-SA"/>
      </w:rPr>
    </w:lvl>
    <w:lvl w:ilvl="7">
      <w:numFmt w:val="bullet"/>
      <w:lvlText w:val="•"/>
      <w:lvlJc w:val="left"/>
      <w:pPr>
        <w:ind w:left="11973" w:hanging="420"/>
      </w:pPr>
      <w:rPr>
        <w:rFonts w:hint="default"/>
        <w:lang w:val="uk-UA" w:eastAsia="en-US" w:bidi="ar-SA"/>
      </w:rPr>
    </w:lvl>
    <w:lvl w:ilvl="8">
      <w:numFmt w:val="bullet"/>
      <w:lvlText w:val="•"/>
      <w:lvlJc w:val="left"/>
      <w:pPr>
        <w:ind w:left="12882" w:hanging="420"/>
      </w:pPr>
      <w:rPr>
        <w:rFonts w:hint="default"/>
        <w:lang w:val="uk-UA" w:eastAsia="en-US" w:bidi="ar-SA"/>
      </w:rPr>
    </w:lvl>
  </w:abstractNum>
  <w:abstractNum w:abstractNumId="22">
    <w:nsid w:val="59B66B89"/>
    <w:multiLevelType w:val="hybridMultilevel"/>
    <w:tmpl w:val="6AE8C876"/>
    <w:lvl w:ilvl="0" w:tplc="E5907DE6">
      <w:start w:val="9"/>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C05524"/>
    <w:multiLevelType w:val="multilevel"/>
    <w:tmpl w:val="5810BEE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02718E"/>
    <w:multiLevelType w:val="hybridMultilevel"/>
    <w:tmpl w:val="350ED3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AE7237"/>
    <w:multiLevelType w:val="hybridMultilevel"/>
    <w:tmpl w:val="D286F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5321A2"/>
    <w:multiLevelType w:val="hybridMultilevel"/>
    <w:tmpl w:val="44D62B4E"/>
    <w:lvl w:ilvl="0" w:tplc="A454B9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F16619"/>
    <w:multiLevelType w:val="multilevel"/>
    <w:tmpl w:val="5C44FA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FBA7464"/>
    <w:multiLevelType w:val="hybridMultilevel"/>
    <w:tmpl w:val="E67A6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377075"/>
    <w:multiLevelType w:val="hybridMultilevel"/>
    <w:tmpl w:val="FFF4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22"/>
  </w:num>
  <w:num w:numId="4">
    <w:abstractNumId w:val="0"/>
  </w:num>
  <w:num w:numId="5">
    <w:abstractNumId w:val="5"/>
  </w:num>
  <w:num w:numId="6">
    <w:abstractNumId w:val="19"/>
  </w:num>
  <w:num w:numId="7">
    <w:abstractNumId w:val="3"/>
  </w:num>
  <w:num w:numId="8">
    <w:abstractNumId w:val="28"/>
  </w:num>
  <w:num w:numId="9">
    <w:abstractNumId w:val="7"/>
  </w:num>
  <w:num w:numId="10">
    <w:abstractNumId w:val="27"/>
  </w:num>
  <w:num w:numId="11">
    <w:abstractNumId w:val="23"/>
  </w:num>
  <w:num w:numId="12">
    <w:abstractNumId w:val="16"/>
  </w:num>
  <w:num w:numId="13">
    <w:abstractNumId w:val="1"/>
  </w:num>
  <w:num w:numId="14">
    <w:abstractNumId w:val="26"/>
  </w:num>
  <w:num w:numId="15">
    <w:abstractNumId w:val="11"/>
  </w:num>
  <w:num w:numId="16">
    <w:abstractNumId w:val="2"/>
  </w:num>
  <w:num w:numId="17">
    <w:abstractNumId w:val="29"/>
  </w:num>
  <w:num w:numId="18">
    <w:abstractNumId w:val="24"/>
  </w:num>
  <w:num w:numId="19">
    <w:abstractNumId w:val="18"/>
  </w:num>
  <w:num w:numId="20">
    <w:abstractNumId w:val="14"/>
  </w:num>
  <w:num w:numId="21">
    <w:abstractNumId w:val="9"/>
  </w:num>
  <w:num w:numId="22">
    <w:abstractNumId w:val="17"/>
  </w:num>
  <w:num w:numId="23">
    <w:abstractNumId w:val="12"/>
  </w:num>
  <w:num w:numId="24">
    <w:abstractNumId w:val="20"/>
  </w:num>
  <w:num w:numId="25">
    <w:abstractNumId w:val="4"/>
  </w:num>
  <w:num w:numId="26">
    <w:abstractNumId w:val="10"/>
  </w:num>
  <w:num w:numId="27">
    <w:abstractNumId w:val="25"/>
  </w:num>
  <w:num w:numId="28">
    <w:abstractNumId w:val="8"/>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25DE"/>
    <w:rsid w:val="0001021C"/>
    <w:rsid w:val="000106FF"/>
    <w:rsid w:val="00011940"/>
    <w:rsid w:val="0001513D"/>
    <w:rsid w:val="000154E0"/>
    <w:rsid w:val="000326D5"/>
    <w:rsid w:val="00032CB6"/>
    <w:rsid w:val="00034CBA"/>
    <w:rsid w:val="00035286"/>
    <w:rsid w:val="000445B9"/>
    <w:rsid w:val="00054185"/>
    <w:rsid w:val="000609F9"/>
    <w:rsid w:val="00060ED5"/>
    <w:rsid w:val="0006460D"/>
    <w:rsid w:val="00066F26"/>
    <w:rsid w:val="00066FB9"/>
    <w:rsid w:val="00067F86"/>
    <w:rsid w:val="000735FD"/>
    <w:rsid w:val="00073977"/>
    <w:rsid w:val="00077AFE"/>
    <w:rsid w:val="0008229A"/>
    <w:rsid w:val="000823B7"/>
    <w:rsid w:val="00082E74"/>
    <w:rsid w:val="000975B5"/>
    <w:rsid w:val="000A0C4A"/>
    <w:rsid w:val="000A0CB1"/>
    <w:rsid w:val="000A2912"/>
    <w:rsid w:val="000B159E"/>
    <w:rsid w:val="000B4833"/>
    <w:rsid w:val="000B66D7"/>
    <w:rsid w:val="00114290"/>
    <w:rsid w:val="00116C67"/>
    <w:rsid w:val="00117B47"/>
    <w:rsid w:val="00125A38"/>
    <w:rsid w:val="00127FF4"/>
    <w:rsid w:val="001468A0"/>
    <w:rsid w:val="00151DC8"/>
    <w:rsid w:val="00155B34"/>
    <w:rsid w:val="00173351"/>
    <w:rsid w:val="00175518"/>
    <w:rsid w:val="00196253"/>
    <w:rsid w:val="001A7301"/>
    <w:rsid w:val="001C173C"/>
    <w:rsid w:val="001C6A47"/>
    <w:rsid w:val="001D0DEB"/>
    <w:rsid w:val="001D1499"/>
    <w:rsid w:val="001D5ED6"/>
    <w:rsid w:val="001F3661"/>
    <w:rsid w:val="002021B0"/>
    <w:rsid w:val="00207E0C"/>
    <w:rsid w:val="00215E3E"/>
    <w:rsid w:val="0022669B"/>
    <w:rsid w:val="0024331B"/>
    <w:rsid w:val="00257CAE"/>
    <w:rsid w:val="00263B13"/>
    <w:rsid w:val="00263ED6"/>
    <w:rsid w:val="0026512F"/>
    <w:rsid w:val="00265198"/>
    <w:rsid w:val="00265AB6"/>
    <w:rsid w:val="00275E8A"/>
    <w:rsid w:val="00284F2F"/>
    <w:rsid w:val="00296276"/>
    <w:rsid w:val="002A3575"/>
    <w:rsid w:val="002A45CE"/>
    <w:rsid w:val="002B5CBC"/>
    <w:rsid w:val="002C001B"/>
    <w:rsid w:val="002C0B12"/>
    <w:rsid w:val="002C0EC9"/>
    <w:rsid w:val="002C5AEC"/>
    <w:rsid w:val="002C6CB7"/>
    <w:rsid w:val="002D0AD4"/>
    <w:rsid w:val="002D2928"/>
    <w:rsid w:val="002E2B7B"/>
    <w:rsid w:val="002E5F0E"/>
    <w:rsid w:val="002F7946"/>
    <w:rsid w:val="00331944"/>
    <w:rsid w:val="00331A38"/>
    <w:rsid w:val="0037172F"/>
    <w:rsid w:val="00380194"/>
    <w:rsid w:val="00380B34"/>
    <w:rsid w:val="003867A2"/>
    <w:rsid w:val="00397982"/>
    <w:rsid w:val="003A24EF"/>
    <w:rsid w:val="003A33CF"/>
    <w:rsid w:val="003C7E43"/>
    <w:rsid w:val="003D5BF3"/>
    <w:rsid w:val="003D606F"/>
    <w:rsid w:val="003E0D90"/>
    <w:rsid w:val="003E2012"/>
    <w:rsid w:val="003E2204"/>
    <w:rsid w:val="003E440E"/>
    <w:rsid w:val="003F6363"/>
    <w:rsid w:val="00401B77"/>
    <w:rsid w:val="00404B10"/>
    <w:rsid w:val="004168FD"/>
    <w:rsid w:val="004323E2"/>
    <w:rsid w:val="00432B3E"/>
    <w:rsid w:val="0043698B"/>
    <w:rsid w:val="00436EBD"/>
    <w:rsid w:val="00443765"/>
    <w:rsid w:val="0044710A"/>
    <w:rsid w:val="004520BA"/>
    <w:rsid w:val="00452686"/>
    <w:rsid w:val="00456606"/>
    <w:rsid w:val="0046502A"/>
    <w:rsid w:val="00470C93"/>
    <w:rsid w:val="00473BA1"/>
    <w:rsid w:val="00475EE3"/>
    <w:rsid w:val="00481426"/>
    <w:rsid w:val="00497789"/>
    <w:rsid w:val="004B7EEB"/>
    <w:rsid w:val="004C1D5C"/>
    <w:rsid w:val="004C648B"/>
    <w:rsid w:val="004C6BB6"/>
    <w:rsid w:val="004D6DB6"/>
    <w:rsid w:val="004E0499"/>
    <w:rsid w:val="004E47E3"/>
    <w:rsid w:val="004F5BC5"/>
    <w:rsid w:val="004F7365"/>
    <w:rsid w:val="00507BF2"/>
    <w:rsid w:val="00514419"/>
    <w:rsid w:val="00523574"/>
    <w:rsid w:val="005241C9"/>
    <w:rsid w:val="00532B67"/>
    <w:rsid w:val="00536360"/>
    <w:rsid w:val="00540174"/>
    <w:rsid w:val="005438D3"/>
    <w:rsid w:val="00551E22"/>
    <w:rsid w:val="00556E15"/>
    <w:rsid w:val="005571B0"/>
    <w:rsid w:val="005641C0"/>
    <w:rsid w:val="0057151D"/>
    <w:rsid w:val="00581CE9"/>
    <w:rsid w:val="00583717"/>
    <w:rsid w:val="00583E9D"/>
    <w:rsid w:val="005848A7"/>
    <w:rsid w:val="005A33E5"/>
    <w:rsid w:val="005A42C0"/>
    <w:rsid w:val="005A6691"/>
    <w:rsid w:val="005B1A22"/>
    <w:rsid w:val="005B3CCE"/>
    <w:rsid w:val="005C7D3D"/>
    <w:rsid w:val="005E4D3E"/>
    <w:rsid w:val="005E5449"/>
    <w:rsid w:val="005E6AEB"/>
    <w:rsid w:val="005E6F57"/>
    <w:rsid w:val="005F49EE"/>
    <w:rsid w:val="005F617C"/>
    <w:rsid w:val="006172D9"/>
    <w:rsid w:val="00626D55"/>
    <w:rsid w:val="00633E39"/>
    <w:rsid w:val="00661102"/>
    <w:rsid w:val="00666324"/>
    <w:rsid w:val="006735D9"/>
    <w:rsid w:val="00674D40"/>
    <w:rsid w:val="0069021B"/>
    <w:rsid w:val="006A42A3"/>
    <w:rsid w:val="006A527A"/>
    <w:rsid w:val="006B0441"/>
    <w:rsid w:val="006B72C7"/>
    <w:rsid w:val="006C76D1"/>
    <w:rsid w:val="006D68E4"/>
    <w:rsid w:val="006E40D9"/>
    <w:rsid w:val="006E5515"/>
    <w:rsid w:val="006E6463"/>
    <w:rsid w:val="006F7ED4"/>
    <w:rsid w:val="007002A5"/>
    <w:rsid w:val="00714A52"/>
    <w:rsid w:val="00717E20"/>
    <w:rsid w:val="00725917"/>
    <w:rsid w:val="00732CA3"/>
    <w:rsid w:val="0074080F"/>
    <w:rsid w:val="007423B3"/>
    <w:rsid w:val="00751EBF"/>
    <w:rsid w:val="0075241B"/>
    <w:rsid w:val="00772DCA"/>
    <w:rsid w:val="00782A9E"/>
    <w:rsid w:val="007A1709"/>
    <w:rsid w:val="007A2530"/>
    <w:rsid w:val="007A571F"/>
    <w:rsid w:val="007B2014"/>
    <w:rsid w:val="007B7CED"/>
    <w:rsid w:val="007C1A72"/>
    <w:rsid w:val="007C23A4"/>
    <w:rsid w:val="007E3218"/>
    <w:rsid w:val="007E64C0"/>
    <w:rsid w:val="007F0511"/>
    <w:rsid w:val="007F66B5"/>
    <w:rsid w:val="007F67A3"/>
    <w:rsid w:val="007F6B63"/>
    <w:rsid w:val="008227E0"/>
    <w:rsid w:val="00823D63"/>
    <w:rsid w:val="008343F6"/>
    <w:rsid w:val="008434A3"/>
    <w:rsid w:val="00850AAD"/>
    <w:rsid w:val="0085785B"/>
    <w:rsid w:val="008812B3"/>
    <w:rsid w:val="00882B6F"/>
    <w:rsid w:val="00886681"/>
    <w:rsid w:val="00887501"/>
    <w:rsid w:val="00897C65"/>
    <w:rsid w:val="008A6689"/>
    <w:rsid w:val="008B0F8D"/>
    <w:rsid w:val="008C5847"/>
    <w:rsid w:val="008D2828"/>
    <w:rsid w:val="008D43C8"/>
    <w:rsid w:val="008F0CD5"/>
    <w:rsid w:val="008F40D1"/>
    <w:rsid w:val="009163D7"/>
    <w:rsid w:val="00916C5C"/>
    <w:rsid w:val="00932201"/>
    <w:rsid w:val="00946BE3"/>
    <w:rsid w:val="00946FB6"/>
    <w:rsid w:val="009516DC"/>
    <w:rsid w:val="009540CC"/>
    <w:rsid w:val="0096001E"/>
    <w:rsid w:val="009711F2"/>
    <w:rsid w:val="009814A1"/>
    <w:rsid w:val="00991918"/>
    <w:rsid w:val="00994465"/>
    <w:rsid w:val="00995A7E"/>
    <w:rsid w:val="00995F68"/>
    <w:rsid w:val="009A27DA"/>
    <w:rsid w:val="009A2986"/>
    <w:rsid w:val="009A4E79"/>
    <w:rsid w:val="009B335D"/>
    <w:rsid w:val="009B6FB9"/>
    <w:rsid w:val="009D037A"/>
    <w:rsid w:val="009D2B00"/>
    <w:rsid w:val="009D3219"/>
    <w:rsid w:val="009D536E"/>
    <w:rsid w:val="009F00D2"/>
    <w:rsid w:val="009F0E4C"/>
    <w:rsid w:val="009F60C6"/>
    <w:rsid w:val="009F7977"/>
    <w:rsid w:val="00A021FF"/>
    <w:rsid w:val="00A0385C"/>
    <w:rsid w:val="00A11A06"/>
    <w:rsid w:val="00A26657"/>
    <w:rsid w:val="00A2743D"/>
    <w:rsid w:val="00A32D7C"/>
    <w:rsid w:val="00A32FED"/>
    <w:rsid w:val="00A36338"/>
    <w:rsid w:val="00A52135"/>
    <w:rsid w:val="00A77C34"/>
    <w:rsid w:val="00A811AD"/>
    <w:rsid w:val="00A8776F"/>
    <w:rsid w:val="00A94F93"/>
    <w:rsid w:val="00AA1194"/>
    <w:rsid w:val="00AB0FC1"/>
    <w:rsid w:val="00AB5744"/>
    <w:rsid w:val="00AD1D70"/>
    <w:rsid w:val="00AD727E"/>
    <w:rsid w:val="00AD7EE4"/>
    <w:rsid w:val="00AE096F"/>
    <w:rsid w:val="00AE40AE"/>
    <w:rsid w:val="00AF673C"/>
    <w:rsid w:val="00AF78C1"/>
    <w:rsid w:val="00B01882"/>
    <w:rsid w:val="00B03695"/>
    <w:rsid w:val="00B03B22"/>
    <w:rsid w:val="00B07C4D"/>
    <w:rsid w:val="00B12D2E"/>
    <w:rsid w:val="00B20178"/>
    <w:rsid w:val="00B334DB"/>
    <w:rsid w:val="00B37CDF"/>
    <w:rsid w:val="00B47D7F"/>
    <w:rsid w:val="00B51543"/>
    <w:rsid w:val="00B56577"/>
    <w:rsid w:val="00B6163C"/>
    <w:rsid w:val="00B652D7"/>
    <w:rsid w:val="00B71A9D"/>
    <w:rsid w:val="00B74378"/>
    <w:rsid w:val="00B74A4B"/>
    <w:rsid w:val="00B7581B"/>
    <w:rsid w:val="00B9417F"/>
    <w:rsid w:val="00B95022"/>
    <w:rsid w:val="00B95960"/>
    <w:rsid w:val="00BA3499"/>
    <w:rsid w:val="00BA6A6A"/>
    <w:rsid w:val="00BB0074"/>
    <w:rsid w:val="00BB1B31"/>
    <w:rsid w:val="00BD6927"/>
    <w:rsid w:val="00BE3D1E"/>
    <w:rsid w:val="00BE5A48"/>
    <w:rsid w:val="00BF02B0"/>
    <w:rsid w:val="00BF0D4A"/>
    <w:rsid w:val="00C161B7"/>
    <w:rsid w:val="00C20365"/>
    <w:rsid w:val="00C24E1C"/>
    <w:rsid w:val="00C513B8"/>
    <w:rsid w:val="00C6583B"/>
    <w:rsid w:val="00C658A4"/>
    <w:rsid w:val="00C72E30"/>
    <w:rsid w:val="00C7312D"/>
    <w:rsid w:val="00C75F05"/>
    <w:rsid w:val="00C77054"/>
    <w:rsid w:val="00C81062"/>
    <w:rsid w:val="00C94FFA"/>
    <w:rsid w:val="00CA6CC6"/>
    <w:rsid w:val="00CB072E"/>
    <w:rsid w:val="00CB40B4"/>
    <w:rsid w:val="00CD49DC"/>
    <w:rsid w:val="00CD4C45"/>
    <w:rsid w:val="00CE06CF"/>
    <w:rsid w:val="00CF520E"/>
    <w:rsid w:val="00CF63DB"/>
    <w:rsid w:val="00CF779E"/>
    <w:rsid w:val="00D00F9B"/>
    <w:rsid w:val="00D06CAF"/>
    <w:rsid w:val="00D07A41"/>
    <w:rsid w:val="00D1252F"/>
    <w:rsid w:val="00D16A32"/>
    <w:rsid w:val="00D31724"/>
    <w:rsid w:val="00D406B2"/>
    <w:rsid w:val="00D53509"/>
    <w:rsid w:val="00D625DE"/>
    <w:rsid w:val="00D84BE6"/>
    <w:rsid w:val="00D85FCD"/>
    <w:rsid w:val="00D9643C"/>
    <w:rsid w:val="00DB10E6"/>
    <w:rsid w:val="00DB4749"/>
    <w:rsid w:val="00DB4FD7"/>
    <w:rsid w:val="00DB55C6"/>
    <w:rsid w:val="00DB6C6A"/>
    <w:rsid w:val="00DC2C99"/>
    <w:rsid w:val="00DD7781"/>
    <w:rsid w:val="00DF063C"/>
    <w:rsid w:val="00DF109F"/>
    <w:rsid w:val="00DF5571"/>
    <w:rsid w:val="00E01029"/>
    <w:rsid w:val="00E033FC"/>
    <w:rsid w:val="00E12377"/>
    <w:rsid w:val="00E16526"/>
    <w:rsid w:val="00E17DA6"/>
    <w:rsid w:val="00E26EA1"/>
    <w:rsid w:val="00E40841"/>
    <w:rsid w:val="00E51BD9"/>
    <w:rsid w:val="00E52860"/>
    <w:rsid w:val="00E53197"/>
    <w:rsid w:val="00E604AE"/>
    <w:rsid w:val="00E63757"/>
    <w:rsid w:val="00E63831"/>
    <w:rsid w:val="00E652E6"/>
    <w:rsid w:val="00E75A2D"/>
    <w:rsid w:val="00E7608C"/>
    <w:rsid w:val="00E80534"/>
    <w:rsid w:val="00E8757C"/>
    <w:rsid w:val="00E87913"/>
    <w:rsid w:val="00E970D2"/>
    <w:rsid w:val="00E97C0B"/>
    <w:rsid w:val="00EC5099"/>
    <w:rsid w:val="00EC7424"/>
    <w:rsid w:val="00ED3797"/>
    <w:rsid w:val="00F04755"/>
    <w:rsid w:val="00F108EE"/>
    <w:rsid w:val="00F14D99"/>
    <w:rsid w:val="00F24038"/>
    <w:rsid w:val="00F25504"/>
    <w:rsid w:val="00F272C3"/>
    <w:rsid w:val="00F32647"/>
    <w:rsid w:val="00F32942"/>
    <w:rsid w:val="00F370CA"/>
    <w:rsid w:val="00F37B46"/>
    <w:rsid w:val="00F37FC2"/>
    <w:rsid w:val="00F469EB"/>
    <w:rsid w:val="00F50339"/>
    <w:rsid w:val="00FA3CE5"/>
    <w:rsid w:val="00FB5869"/>
    <w:rsid w:val="00FB6B4B"/>
    <w:rsid w:val="00FC2D23"/>
    <w:rsid w:val="00FD364A"/>
    <w:rsid w:val="00FD3CEC"/>
    <w:rsid w:val="00FD4F32"/>
    <w:rsid w:val="00FF0028"/>
    <w:rsid w:val="00FF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67"/>
  </w:style>
  <w:style w:type="paragraph" w:styleId="1">
    <w:name w:val="heading 1"/>
    <w:basedOn w:val="a"/>
    <w:link w:val="10"/>
    <w:uiPriority w:val="1"/>
    <w:qFormat/>
    <w:rsid w:val="00D625DE"/>
    <w:pPr>
      <w:widowControl w:val="0"/>
      <w:autoSpaceDE w:val="0"/>
      <w:autoSpaceDN w:val="0"/>
      <w:spacing w:after="0" w:line="240" w:lineRule="auto"/>
      <w:ind w:left="828"/>
      <w:outlineLvl w:val="0"/>
    </w:pPr>
    <w:rPr>
      <w:rFonts w:ascii="Times New Roman" w:eastAsia="Times New Roman" w:hAnsi="Times New Roman" w:cs="Times New Roman"/>
      <w:b/>
      <w:bCs/>
      <w:sz w:val="24"/>
      <w:szCs w:val="24"/>
      <w:lang w:val="uk-UA" w:eastAsia="en-US"/>
    </w:rPr>
  </w:style>
  <w:style w:type="paragraph" w:styleId="7">
    <w:name w:val="heading 7"/>
    <w:basedOn w:val="a"/>
    <w:next w:val="a"/>
    <w:link w:val="70"/>
    <w:uiPriority w:val="9"/>
    <w:semiHidden/>
    <w:unhideWhenUsed/>
    <w:qFormat/>
    <w:rsid w:val="004D6D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625DE"/>
    <w:rPr>
      <w:rFonts w:ascii="Times New Roman" w:eastAsia="Times New Roman" w:hAnsi="Times New Roman" w:cs="Times New Roman"/>
      <w:b/>
      <w:bCs/>
      <w:sz w:val="24"/>
      <w:szCs w:val="24"/>
      <w:lang w:val="uk-UA" w:eastAsia="en-US"/>
    </w:rPr>
  </w:style>
  <w:style w:type="table" w:customStyle="1" w:styleId="TableNormal">
    <w:name w:val="Table Normal"/>
    <w:uiPriority w:val="2"/>
    <w:semiHidden/>
    <w:unhideWhenUsed/>
    <w:qFormat/>
    <w:rsid w:val="00D625D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625DE"/>
    <w:pPr>
      <w:widowControl w:val="0"/>
      <w:autoSpaceDE w:val="0"/>
      <w:autoSpaceDN w:val="0"/>
      <w:spacing w:after="0" w:line="240" w:lineRule="auto"/>
    </w:pPr>
    <w:rPr>
      <w:rFonts w:ascii="Times New Roman" w:eastAsia="Times New Roman" w:hAnsi="Times New Roman" w:cs="Times New Roman"/>
      <w:sz w:val="24"/>
      <w:szCs w:val="24"/>
      <w:lang w:val="uk-UA" w:eastAsia="en-US"/>
    </w:rPr>
  </w:style>
  <w:style w:type="character" w:customStyle="1" w:styleId="a4">
    <w:name w:val="Основной текст Знак"/>
    <w:basedOn w:val="a0"/>
    <w:link w:val="a3"/>
    <w:uiPriority w:val="1"/>
    <w:rsid w:val="00D625DE"/>
    <w:rPr>
      <w:rFonts w:ascii="Times New Roman" w:eastAsia="Times New Roman" w:hAnsi="Times New Roman" w:cs="Times New Roman"/>
      <w:sz w:val="24"/>
      <w:szCs w:val="24"/>
      <w:lang w:val="uk-UA" w:eastAsia="en-US"/>
    </w:rPr>
  </w:style>
  <w:style w:type="paragraph" w:styleId="a5">
    <w:name w:val="List Paragraph"/>
    <w:basedOn w:val="a"/>
    <w:uiPriority w:val="99"/>
    <w:qFormat/>
    <w:rsid w:val="00D625DE"/>
    <w:pPr>
      <w:widowControl w:val="0"/>
      <w:autoSpaceDE w:val="0"/>
      <w:autoSpaceDN w:val="0"/>
      <w:spacing w:after="0" w:line="240" w:lineRule="auto"/>
      <w:ind w:left="972" w:hanging="569"/>
    </w:pPr>
    <w:rPr>
      <w:rFonts w:ascii="Times New Roman" w:eastAsia="Times New Roman" w:hAnsi="Times New Roman" w:cs="Times New Roman"/>
      <w:lang w:val="uk-UA" w:eastAsia="en-US"/>
    </w:rPr>
  </w:style>
  <w:style w:type="paragraph" w:customStyle="1" w:styleId="TableParagraph">
    <w:name w:val="Table Paragraph"/>
    <w:basedOn w:val="a"/>
    <w:uiPriority w:val="1"/>
    <w:qFormat/>
    <w:rsid w:val="00D625DE"/>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a6">
    <w:name w:val="footer"/>
    <w:basedOn w:val="a"/>
    <w:link w:val="a7"/>
    <w:uiPriority w:val="99"/>
    <w:unhideWhenUsed/>
    <w:rsid w:val="00D625DE"/>
    <w:pPr>
      <w:widowControl w:val="0"/>
      <w:tabs>
        <w:tab w:val="center" w:pos="4844"/>
        <w:tab w:val="right" w:pos="9689"/>
      </w:tabs>
      <w:autoSpaceDE w:val="0"/>
      <w:autoSpaceDN w:val="0"/>
      <w:spacing w:after="0" w:line="240" w:lineRule="auto"/>
    </w:pPr>
    <w:rPr>
      <w:rFonts w:ascii="Times New Roman" w:eastAsia="Times New Roman" w:hAnsi="Times New Roman" w:cs="Times New Roman"/>
      <w:lang w:val="uk-UA" w:eastAsia="en-US"/>
    </w:rPr>
  </w:style>
  <w:style w:type="character" w:customStyle="1" w:styleId="a7">
    <w:name w:val="Нижний колонтитул Знак"/>
    <w:basedOn w:val="a0"/>
    <w:link w:val="a6"/>
    <w:uiPriority w:val="99"/>
    <w:rsid w:val="00D625DE"/>
    <w:rPr>
      <w:rFonts w:ascii="Times New Roman" w:eastAsia="Times New Roman" w:hAnsi="Times New Roman" w:cs="Times New Roman"/>
      <w:lang w:val="uk-UA" w:eastAsia="en-US"/>
    </w:rPr>
  </w:style>
  <w:style w:type="paragraph" w:styleId="a8">
    <w:name w:val="No Spacing"/>
    <w:uiPriority w:val="1"/>
    <w:qFormat/>
    <w:rsid w:val="00D625DE"/>
    <w:pPr>
      <w:spacing w:after="0" w:line="240" w:lineRule="auto"/>
    </w:pPr>
    <w:rPr>
      <w:rFonts w:ascii="Times New Roman" w:eastAsia="Times New Roman" w:hAnsi="Times New Roman" w:cs="Times New Roman"/>
      <w:sz w:val="28"/>
      <w:szCs w:val="24"/>
    </w:rPr>
  </w:style>
  <w:style w:type="table" w:customStyle="1" w:styleId="11">
    <w:name w:val="Сетка таблицы1"/>
    <w:basedOn w:val="a1"/>
    <w:uiPriority w:val="39"/>
    <w:rsid w:val="00D625D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77AFE"/>
    <w:rPr>
      <w:color w:val="0000FF" w:themeColor="hyperlink"/>
      <w:u w:val="single"/>
    </w:rPr>
  </w:style>
  <w:style w:type="character" w:customStyle="1" w:styleId="rvts0">
    <w:name w:val="rvts0"/>
    <w:basedOn w:val="a0"/>
    <w:rsid w:val="00E40841"/>
  </w:style>
  <w:style w:type="character" w:styleId="aa">
    <w:name w:val="Strong"/>
    <w:basedOn w:val="a0"/>
    <w:uiPriority w:val="99"/>
    <w:qFormat/>
    <w:rsid w:val="00FF0028"/>
    <w:rPr>
      <w:b/>
      <w:bCs/>
    </w:rPr>
  </w:style>
  <w:style w:type="character" w:customStyle="1" w:styleId="valid">
    <w:name w:val="valid"/>
    <w:basedOn w:val="a0"/>
    <w:rsid w:val="00FF0028"/>
  </w:style>
  <w:style w:type="character" w:customStyle="1" w:styleId="dat0">
    <w:name w:val="dat0"/>
    <w:basedOn w:val="a0"/>
    <w:rsid w:val="00FF0028"/>
  </w:style>
  <w:style w:type="character" w:styleId="ab">
    <w:name w:val="Emphasis"/>
    <w:basedOn w:val="a0"/>
    <w:uiPriority w:val="20"/>
    <w:qFormat/>
    <w:rsid w:val="00FF0028"/>
    <w:rPr>
      <w:i/>
      <w:iCs/>
    </w:rPr>
  </w:style>
  <w:style w:type="paragraph" w:styleId="ac">
    <w:name w:val="footnote text"/>
    <w:basedOn w:val="a"/>
    <w:link w:val="ad"/>
    <w:uiPriority w:val="99"/>
    <w:semiHidden/>
    <w:unhideWhenUsed/>
    <w:rsid w:val="00A021FF"/>
    <w:pPr>
      <w:spacing w:after="0" w:line="240" w:lineRule="auto"/>
    </w:pPr>
    <w:rPr>
      <w:sz w:val="20"/>
      <w:szCs w:val="20"/>
    </w:rPr>
  </w:style>
  <w:style w:type="character" w:customStyle="1" w:styleId="ad">
    <w:name w:val="Текст сноски Знак"/>
    <w:basedOn w:val="a0"/>
    <w:link w:val="ac"/>
    <w:uiPriority w:val="99"/>
    <w:semiHidden/>
    <w:rsid w:val="00A021FF"/>
    <w:rPr>
      <w:sz w:val="20"/>
      <w:szCs w:val="20"/>
    </w:rPr>
  </w:style>
  <w:style w:type="paragraph" w:styleId="HTML">
    <w:name w:val="HTML Preformatted"/>
    <w:basedOn w:val="a"/>
    <w:link w:val="HTML0"/>
    <w:uiPriority w:val="99"/>
    <w:semiHidden/>
    <w:unhideWhenUsed/>
    <w:rsid w:val="0094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46FB6"/>
    <w:rPr>
      <w:rFonts w:ascii="Courier New" w:eastAsia="Times New Roman" w:hAnsi="Courier New" w:cs="Courier New"/>
      <w:sz w:val="20"/>
      <w:szCs w:val="20"/>
    </w:rPr>
  </w:style>
  <w:style w:type="table" w:styleId="ae">
    <w:name w:val="Table Grid"/>
    <w:basedOn w:val="a1"/>
    <w:uiPriority w:val="59"/>
    <w:rsid w:val="004D6D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D6DB6"/>
    <w:rPr>
      <w:rFonts w:asciiTheme="majorHAnsi" w:eastAsiaTheme="majorEastAsia" w:hAnsiTheme="majorHAnsi" w:cstheme="majorBidi"/>
      <w:i/>
      <w:iCs/>
      <w:color w:val="404040" w:themeColor="text1" w:themeTint="BF"/>
    </w:rPr>
  </w:style>
  <w:style w:type="paragraph" w:styleId="af">
    <w:name w:val="header"/>
    <w:basedOn w:val="a"/>
    <w:link w:val="af0"/>
    <w:uiPriority w:val="99"/>
    <w:unhideWhenUsed/>
    <w:rsid w:val="00E652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652E6"/>
  </w:style>
  <w:style w:type="character" w:customStyle="1" w:styleId="hwtze">
    <w:name w:val="hwtze"/>
    <w:basedOn w:val="a0"/>
    <w:rsid w:val="00F14D99"/>
  </w:style>
  <w:style w:type="character" w:customStyle="1" w:styleId="rynqvb">
    <w:name w:val="rynqvb"/>
    <w:basedOn w:val="a0"/>
    <w:rsid w:val="00F14D99"/>
  </w:style>
  <w:style w:type="character" w:customStyle="1" w:styleId="af1">
    <w:name w:val="Другое_"/>
    <w:basedOn w:val="a0"/>
    <w:link w:val="af2"/>
    <w:rsid w:val="0008229A"/>
    <w:rPr>
      <w:rFonts w:ascii="Times New Roman" w:eastAsia="Times New Roman" w:hAnsi="Times New Roman" w:cs="Times New Roman"/>
      <w:color w:val="817980"/>
    </w:rPr>
  </w:style>
  <w:style w:type="paragraph" w:customStyle="1" w:styleId="af2">
    <w:name w:val="Другое"/>
    <w:basedOn w:val="a"/>
    <w:link w:val="af1"/>
    <w:qFormat/>
    <w:rsid w:val="0008229A"/>
    <w:pPr>
      <w:widowControl w:val="0"/>
      <w:spacing w:after="0" w:line="240" w:lineRule="auto"/>
    </w:pPr>
    <w:rPr>
      <w:rFonts w:ascii="Times New Roman" w:eastAsia="Times New Roman" w:hAnsi="Times New Roman" w:cs="Times New Roman"/>
      <w:color w:val="817980"/>
    </w:rPr>
  </w:style>
  <w:style w:type="paragraph" w:styleId="af3">
    <w:name w:val="Balloon Text"/>
    <w:basedOn w:val="a"/>
    <w:link w:val="af4"/>
    <w:uiPriority w:val="99"/>
    <w:semiHidden/>
    <w:unhideWhenUsed/>
    <w:rsid w:val="00FF416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F4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86">
      <w:bodyDiv w:val="1"/>
      <w:marLeft w:val="0"/>
      <w:marRight w:val="0"/>
      <w:marTop w:val="0"/>
      <w:marBottom w:val="0"/>
      <w:divBdr>
        <w:top w:val="none" w:sz="0" w:space="0" w:color="auto"/>
        <w:left w:val="none" w:sz="0" w:space="0" w:color="auto"/>
        <w:bottom w:val="none" w:sz="0" w:space="0" w:color="auto"/>
        <w:right w:val="none" w:sz="0" w:space="0" w:color="auto"/>
      </w:divBdr>
      <w:divsChild>
        <w:div w:id="1443957071">
          <w:marLeft w:val="0"/>
          <w:marRight w:val="0"/>
          <w:marTop w:val="0"/>
          <w:marBottom w:val="0"/>
          <w:divBdr>
            <w:top w:val="none" w:sz="0" w:space="0" w:color="auto"/>
            <w:left w:val="none" w:sz="0" w:space="0" w:color="auto"/>
            <w:bottom w:val="none" w:sz="0" w:space="0" w:color="auto"/>
            <w:right w:val="none" w:sz="0" w:space="0" w:color="auto"/>
          </w:divBdr>
        </w:div>
        <w:div w:id="538591642">
          <w:marLeft w:val="0"/>
          <w:marRight w:val="0"/>
          <w:marTop w:val="0"/>
          <w:marBottom w:val="0"/>
          <w:divBdr>
            <w:top w:val="none" w:sz="0" w:space="0" w:color="auto"/>
            <w:left w:val="none" w:sz="0" w:space="0" w:color="auto"/>
            <w:bottom w:val="none" w:sz="0" w:space="0" w:color="auto"/>
            <w:right w:val="none" w:sz="0" w:space="0" w:color="auto"/>
          </w:divBdr>
        </w:div>
        <w:div w:id="1480419130">
          <w:marLeft w:val="0"/>
          <w:marRight w:val="0"/>
          <w:marTop w:val="0"/>
          <w:marBottom w:val="0"/>
          <w:divBdr>
            <w:top w:val="none" w:sz="0" w:space="0" w:color="auto"/>
            <w:left w:val="none" w:sz="0" w:space="0" w:color="auto"/>
            <w:bottom w:val="none" w:sz="0" w:space="0" w:color="auto"/>
            <w:right w:val="none" w:sz="0" w:space="0" w:color="auto"/>
          </w:divBdr>
        </w:div>
        <w:div w:id="801385058">
          <w:marLeft w:val="0"/>
          <w:marRight w:val="0"/>
          <w:marTop w:val="0"/>
          <w:marBottom w:val="0"/>
          <w:divBdr>
            <w:top w:val="none" w:sz="0" w:space="0" w:color="auto"/>
            <w:left w:val="none" w:sz="0" w:space="0" w:color="auto"/>
            <w:bottom w:val="none" w:sz="0" w:space="0" w:color="auto"/>
            <w:right w:val="none" w:sz="0" w:space="0" w:color="auto"/>
          </w:divBdr>
        </w:div>
      </w:divsChild>
    </w:div>
    <w:div w:id="178009056">
      <w:bodyDiv w:val="1"/>
      <w:marLeft w:val="0"/>
      <w:marRight w:val="0"/>
      <w:marTop w:val="0"/>
      <w:marBottom w:val="0"/>
      <w:divBdr>
        <w:top w:val="none" w:sz="0" w:space="0" w:color="auto"/>
        <w:left w:val="none" w:sz="0" w:space="0" w:color="auto"/>
        <w:bottom w:val="none" w:sz="0" w:space="0" w:color="auto"/>
        <w:right w:val="none" w:sz="0" w:space="0" w:color="auto"/>
      </w:divBdr>
      <w:divsChild>
        <w:div w:id="254173763">
          <w:marLeft w:val="0"/>
          <w:marRight w:val="0"/>
          <w:marTop w:val="0"/>
          <w:marBottom w:val="0"/>
          <w:divBdr>
            <w:top w:val="none" w:sz="0" w:space="0" w:color="auto"/>
            <w:left w:val="none" w:sz="0" w:space="0" w:color="auto"/>
            <w:bottom w:val="none" w:sz="0" w:space="0" w:color="auto"/>
            <w:right w:val="none" w:sz="0" w:space="0" w:color="auto"/>
          </w:divBdr>
        </w:div>
        <w:div w:id="980380896">
          <w:marLeft w:val="0"/>
          <w:marRight w:val="0"/>
          <w:marTop w:val="0"/>
          <w:marBottom w:val="0"/>
          <w:divBdr>
            <w:top w:val="none" w:sz="0" w:space="0" w:color="auto"/>
            <w:left w:val="none" w:sz="0" w:space="0" w:color="auto"/>
            <w:bottom w:val="none" w:sz="0" w:space="0" w:color="auto"/>
            <w:right w:val="none" w:sz="0" w:space="0" w:color="auto"/>
          </w:divBdr>
        </w:div>
        <w:div w:id="54091990">
          <w:marLeft w:val="0"/>
          <w:marRight w:val="0"/>
          <w:marTop w:val="0"/>
          <w:marBottom w:val="0"/>
          <w:divBdr>
            <w:top w:val="none" w:sz="0" w:space="0" w:color="auto"/>
            <w:left w:val="none" w:sz="0" w:space="0" w:color="auto"/>
            <w:bottom w:val="none" w:sz="0" w:space="0" w:color="auto"/>
            <w:right w:val="none" w:sz="0" w:space="0" w:color="auto"/>
          </w:divBdr>
        </w:div>
        <w:div w:id="560092866">
          <w:marLeft w:val="0"/>
          <w:marRight w:val="0"/>
          <w:marTop w:val="0"/>
          <w:marBottom w:val="0"/>
          <w:divBdr>
            <w:top w:val="none" w:sz="0" w:space="0" w:color="auto"/>
            <w:left w:val="none" w:sz="0" w:space="0" w:color="auto"/>
            <w:bottom w:val="none" w:sz="0" w:space="0" w:color="auto"/>
            <w:right w:val="none" w:sz="0" w:space="0" w:color="auto"/>
          </w:divBdr>
        </w:div>
        <w:div w:id="1756827744">
          <w:marLeft w:val="0"/>
          <w:marRight w:val="0"/>
          <w:marTop w:val="0"/>
          <w:marBottom w:val="0"/>
          <w:divBdr>
            <w:top w:val="none" w:sz="0" w:space="0" w:color="auto"/>
            <w:left w:val="none" w:sz="0" w:space="0" w:color="auto"/>
            <w:bottom w:val="none" w:sz="0" w:space="0" w:color="auto"/>
            <w:right w:val="none" w:sz="0" w:space="0" w:color="auto"/>
          </w:divBdr>
        </w:div>
        <w:div w:id="1250775738">
          <w:marLeft w:val="0"/>
          <w:marRight w:val="0"/>
          <w:marTop w:val="0"/>
          <w:marBottom w:val="0"/>
          <w:divBdr>
            <w:top w:val="none" w:sz="0" w:space="0" w:color="auto"/>
            <w:left w:val="none" w:sz="0" w:space="0" w:color="auto"/>
            <w:bottom w:val="none" w:sz="0" w:space="0" w:color="auto"/>
            <w:right w:val="none" w:sz="0" w:space="0" w:color="auto"/>
          </w:divBdr>
        </w:div>
        <w:div w:id="998657533">
          <w:marLeft w:val="0"/>
          <w:marRight w:val="0"/>
          <w:marTop w:val="0"/>
          <w:marBottom w:val="0"/>
          <w:divBdr>
            <w:top w:val="none" w:sz="0" w:space="0" w:color="auto"/>
            <w:left w:val="none" w:sz="0" w:space="0" w:color="auto"/>
            <w:bottom w:val="none" w:sz="0" w:space="0" w:color="auto"/>
            <w:right w:val="none" w:sz="0" w:space="0" w:color="auto"/>
          </w:divBdr>
        </w:div>
      </w:divsChild>
    </w:div>
    <w:div w:id="225148373">
      <w:bodyDiv w:val="1"/>
      <w:marLeft w:val="0"/>
      <w:marRight w:val="0"/>
      <w:marTop w:val="0"/>
      <w:marBottom w:val="0"/>
      <w:divBdr>
        <w:top w:val="none" w:sz="0" w:space="0" w:color="auto"/>
        <w:left w:val="none" w:sz="0" w:space="0" w:color="auto"/>
        <w:bottom w:val="none" w:sz="0" w:space="0" w:color="auto"/>
        <w:right w:val="none" w:sz="0" w:space="0" w:color="auto"/>
      </w:divBdr>
      <w:divsChild>
        <w:div w:id="1901362775">
          <w:marLeft w:val="0"/>
          <w:marRight w:val="0"/>
          <w:marTop w:val="0"/>
          <w:marBottom w:val="0"/>
          <w:divBdr>
            <w:top w:val="none" w:sz="0" w:space="0" w:color="auto"/>
            <w:left w:val="none" w:sz="0" w:space="0" w:color="auto"/>
            <w:bottom w:val="none" w:sz="0" w:space="0" w:color="auto"/>
            <w:right w:val="none" w:sz="0" w:space="0" w:color="auto"/>
          </w:divBdr>
        </w:div>
        <w:div w:id="1942179539">
          <w:marLeft w:val="0"/>
          <w:marRight w:val="0"/>
          <w:marTop w:val="0"/>
          <w:marBottom w:val="0"/>
          <w:divBdr>
            <w:top w:val="none" w:sz="0" w:space="0" w:color="auto"/>
            <w:left w:val="none" w:sz="0" w:space="0" w:color="auto"/>
            <w:bottom w:val="none" w:sz="0" w:space="0" w:color="auto"/>
            <w:right w:val="none" w:sz="0" w:space="0" w:color="auto"/>
          </w:divBdr>
        </w:div>
        <w:div w:id="412436483">
          <w:marLeft w:val="0"/>
          <w:marRight w:val="0"/>
          <w:marTop w:val="0"/>
          <w:marBottom w:val="0"/>
          <w:divBdr>
            <w:top w:val="none" w:sz="0" w:space="0" w:color="auto"/>
            <w:left w:val="none" w:sz="0" w:space="0" w:color="auto"/>
            <w:bottom w:val="none" w:sz="0" w:space="0" w:color="auto"/>
            <w:right w:val="none" w:sz="0" w:space="0" w:color="auto"/>
          </w:divBdr>
        </w:div>
        <w:div w:id="1035931582">
          <w:marLeft w:val="0"/>
          <w:marRight w:val="0"/>
          <w:marTop w:val="0"/>
          <w:marBottom w:val="0"/>
          <w:divBdr>
            <w:top w:val="none" w:sz="0" w:space="0" w:color="auto"/>
            <w:left w:val="none" w:sz="0" w:space="0" w:color="auto"/>
            <w:bottom w:val="none" w:sz="0" w:space="0" w:color="auto"/>
            <w:right w:val="none" w:sz="0" w:space="0" w:color="auto"/>
          </w:divBdr>
        </w:div>
        <w:div w:id="187303058">
          <w:marLeft w:val="0"/>
          <w:marRight w:val="0"/>
          <w:marTop w:val="0"/>
          <w:marBottom w:val="0"/>
          <w:divBdr>
            <w:top w:val="none" w:sz="0" w:space="0" w:color="auto"/>
            <w:left w:val="none" w:sz="0" w:space="0" w:color="auto"/>
            <w:bottom w:val="none" w:sz="0" w:space="0" w:color="auto"/>
            <w:right w:val="none" w:sz="0" w:space="0" w:color="auto"/>
          </w:divBdr>
        </w:div>
        <w:div w:id="1777092846">
          <w:marLeft w:val="0"/>
          <w:marRight w:val="0"/>
          <w:marTop w:val="0"/>
          <w:marBottom w:val="0"/>
          <w:divBdr>
            <w:top w:val="none" w:sz="0" w:space="0" w:color="auto"/>
            <w:left w:val="none" w:sz="0" w:space="0" w:color="auto"/>
            <w:bottom w:val="none" w:sz="0" w:space="0" w:color="auto"/>
            <w:right w:val="none" w:sz="0" w:space="0" w:color="auto"/>
          </w:divBdr>
        </w:div>
        <w:div w:id="23405408">
          <w:marLeft w:val="0"/>
          <w:marRight w:val="0"/>
          <w:marTop w:val="0"/>
          <w:marBottom w:val="0"/>
          <w:divBdr>
            <w:top w:val="none" w:sz="0" w:space="0" w:color="auto"/>
            <w:left w:val="none" w:sz="0" w:space="0" w:color="auto"/>
            <w:bottom w:val="none" w:sz="0" w:space="0" w:color="auto"/>
            <w:right w:val="none" w:sz="0" w:space="0" w:color="auto"/>
          </w:divBdr>
        </w:div>
        <w:div w:id="989790474">
          <w:marLeft w:val="0"/>
          <w:marRight w:val="0"/>
          <w:marTop w:val="0"/>
          <w:marBottom w:val="0"/>
          <w:divBdr>
            <w:top w:val="none" w:sz="0" w:space="0" w:color="auto"/>
            <w:left w:val="none" w:sz="0" w:space="0" w:color="auto"/>
            <w:bottom w:val="none" w:sz="0" w:space="0" w:color="auto"/>
            <w:right w:val="none" w:sz="0" w:space="0" w:color="auto"/>
          </w:divBdr>
        </w:div>
        <w:div w:id="1454860348">
          <w:marLeft w:val="0"/>
          <w:marRight w:val="0"/>
          <w:marTop w:val="0"/>
          <w:marBottom w:val="0"/>
          <w:divBdr>
            <w:top w:val="none" w:sz="0" w:space="0" w:color="auto"/>
            <w:left w:val="none" w:sz="0" w:space="0" w:color="auto"/>
            <w:bottom w:val="none" w:sz="0" w:space="0" w:color="auto"/>
            <w:right w:val="none" w:sz="0" w:space="0" w:color="auto"/>
          </w:divBdr>
        </w:div>
        <w:div w:id="1513488397">
          <w:marLeft w:val="0"/>
          <w:marRight w:val="0"/>
          <w:marTop w:val="0"/>
          <w:marBottom w:val="0"/>
          <w:divBdr>
            <w:top w:val="none" w:sz="0" w:space="0" w:color="auto"/>
            <w:left w:val="none" w:sz="0" w:space="0" w:color="auto"/>
            <w:bottom w:val="none" w:sz="0" w:space="0" w:color="auto"/>
            <w:right w:val="none" w:sz="0" w:space="0" w:color="auto"/>
          </w:divBdr>
        </w:div>
        <w:div w:id="132599427">
          <w:marLeft w:val="0"/>
          <w:marRight w:val="0"/>
          <w:marTop w:val="0"/>
          <w:marBottom w:val="0"/>
          <w:divBdr>
            <w:top w:val="none" w:sz="0" w:space="0" w:color="auto"/>
            <w:left w:val="none" w:sz="0" w:space="0" w:color="auto"/>
            <w:bottom w:val="none" w:sz="0" w:space="0" w:color="auto"/>
            <w:right w:val="none" w:sz="0" w:space="0" w:color="auto"/>
          </w:divBdr>
        </w:div>
        <w:div w:id="351031063">
          <w:marLeft w:val="0"/>
          <w:marRight w:val="0"/>
          <w:marTop w:val="0"/>
          <w:marBottom w:val="0"/>
          <w:divBdr>
            <w:top w:val="none" w:sz="0" w:space="0" w:color="auto"/>
            <w:left w:val="none" w:sz="0" w:space="0" w:color="auto"/>
            <w:bottom w:val="none" w:sz="0" w:space="0" w:color="auto"/>
            <w:right w:val="none" w:sz="0" w:space="0" w:color="auto"/>
          </w:divBdr>
        </w:div>
        <w:div w:id="1258631603">
          <w:marLeft w:val="0"/>
          <w:marRight w:val="0"/>
          <w:marTop w:val="0"/>
          <w:marBottom w:val="0"/>
          <w:divBdr>
            <w:top w:val="none" w:sz="0" w:space="0" w:color="auto"/>
            <w:left w:val="none" w:sz="0" w:space="0" w:color="auto"/>
            <w:bottom w:val="none" w:sz="0" w:space="0" w:color="auto"/>
            <w:right w:val="none" w:sz="0" w:space="0" w:color="auto"/>
          </w:divBdr>
        </w:div>
        <w:div w:id="1078869610">
          <w:marLeft w:val="0"/>
          <w:marRight w:val="0"/>
          <w:marTop w:val="0"/>
          <w:marBottom w:val="0"/>
          <w:divBdr>
            <w:top w:val="none" w:sz="0" w:space="0" w:color="auto"/>
            <w:left w:val="none" w:sz="0" w:space="0" w:color="auto"/>
            <w:bottom w:val="none" w:sz="0" w:space="0" w:color="auto"/>
            <w:right w:val="none" w:sz="0" w:space="0" w:color="auto"/>
          </w:divBdr>
        </w:div>
        <w:div w:id="2085101996">
          <w:marLeft w:val="0"/>
          <w:marRight w:val="0"/>
          <w:marTop w:val="0"/>
          <w:marBottom w:val="0"/>
          <w:divBdr>
            <w:top w:val="none" w:sz="0" w:space="0" w:color="auto"/>
            <w:left w:val="none" w:sz="0" w:space="0" w:color="auto"/>
            <w:bottom w:val="none" w:sz="0" w:space="0" w:color="auto"/>
            <w:right w:val="none" w:sz="0" w:space="0" w:color="auto"/>
          </w:divBdr>
        </w:div>
        <w:div w:id="1320033612">
          <w:marLeft w:val="0"/>
          <w:marRight w:val="0"/>
          <w:marTop w:val="0"/>
          <w:marBottom w:val="0"/>
          <w:divBdr>
            <w:top w:val="none" w:sz="0" w:space="0" w:color="auto"/>
            <w:left w:val="none" w:sz="0" w:space="0" w:color="auto"/>
            <w:bottom w:val="none" w:sz="0" w:space="0" w:color="auto"/>
            <w:right w:val="none" w:sz="0" w:space="0" w:color="auto"/>
          </w:divBdr>
        </w:div>
        <w:div w:id="1987317577">
          <w:marLeft w:val="0"/>
          <w:marRight w:val="0"/>
          <w:marTop w:val="0"/>
          <w:marBottom w:val="0"/>
          <w:divBdr>
            <w:top w:val="none" w:sz="0" w:space="0" w:color="auto"/>
            <w:left w:val="none" w:sz="0" w:space="0" w:color="auto"/>
            <w:bottom w:val="none" w:sz="0" w:space="0" w:color="auto"/>
            <w:right w:val="none" w:sz="0" w:space="0" w:color="auto"/>
          </w:divBdr>
        </w:div>
        <w:div w:id="1659116965">
          <w:marLeft w:val="0"/>
          <w:marRight w:val="0"/>
          <w:marTop w:val="0"/>
          <w:marBottom w:val="0"/>
          <w:divBdr>
            <w:top w:val="none" w:sz="0" w:space="0" w:color="auto"/>
            <w:left w:val="none" w:sz="0" w:space="0" w:color="auto"/>
            <w:bottom w:val="none" w:sz="0" w:space="0" w:color="auto"/>
            <w:right w:val="none" w:sz="0" w:space="0" w:color="auto"/>
          </w:divBdr>
        </w:div>
        <w:div w:id="1407529004">
          <w:marLeft w:val="0"/>
          <w:marRight w:val="0"/>
          <w:marTop w:val="0"/>
          <w:marBottom w:val="0"/>
          <w:divBdr>
            <w:top w:val="none" w:sz="0" w:space="0" w:color="auto"/>
            <w:left w:val="none" w:sz="0" w:space="0" w:color="auto"/>
            <w:bottom w:val="none" w:sz="0" w:space="0" w:color="auto"/>
            <w:right w:val="none" w:sz="0" w:space="0" w:color="auto"/>
          </w:divBdr>
        </w:div>
        <w:div w:id="754522655">
          <w:marLeft w:val="0"/>
          <w:marRight w:val="0"/>
          <w:marTop w:val="0"/>
          <w:marBottom w:val="0"/>
          <w:divBdr>
            <w:top w:val="none" w:sz="0" w:space="0" w:color="auto"/>
            <w:left w:val="none" w:sz="0" w:space="0" w:color="auto"/>
            <w:bottom w:val="none" w:sz="0" w:space="0" w:color="auto"/>
            <w:right w:val="none" w:sz="0" w:space="0" w:color="auto"/>
          </w:divBdr>
        </w:div>
        <w:div w:id="460343212">
          <w:marLeft w:val="0"/>
          <w:marRight w:val="0"/>
          <w:marTop w:val="0"/>
          <w:marBottom w:val="0"/>
          <w:divBdr>
            <w:top w:val="none" w:sz="0" w:space="0" w:color="auto"/>
            <w:left w:val="none" w:sz="0" w:space="0" w:color="auto"/>
            <w:bottom w:val="none" w:sz="0" w:space="0" w:color="auto"/>
            <w:right w:val="none" w:sz="0" w:space="0" w:color="auto"/>
          </w:divBdr>
        </w:div>
        <w:div w:id="650404031">
          <w:marLeft w:val="0"/>
          <w:marRight w:val="0"/>
          <w:marTop w:val="0"/>
          <w:marBottom w:val="0"/>
          <w:divBdr>
            <w:top w:val="none" w:sz="0" w:space="0" w:color="auto"/>
            <w:left w:val="none" w:sz="0" w:space="0" w:color="auto"/>
            <w:bottom w:val="none" w:sz="0" w:space="0" w:color="auto"/>
            <w:right w:val="none" w:sz="0" w:space="0" w:color="auto"/>
          </w:divBdr>
        </w:div>
        <w:div w:id="640430030">
          <w:marLeft w:val="0"/>
          <w:marRight w:val="0"/>
          <w:marTop w:val="0"/>
          <w:marBottom w:val="0"/>
          <w:divBdr>
            <w:top w:val="none" w:sz="0" w:space="0" w:color="auto"/>
            <w:left w:val="none" w:sz="0" w:space="0" w:color="auto"/>
            <w:bottom w:val="none" w:sz="0" w:space="0" w:color="auto"/>
            <w:right w:val="none" w:sz="0" w:space="0" w:color="auto"/>
          </w:divBdr>
        </w:div>
        <w:div w:id="131751817">
          <w:marLeft w:val="0"/>
          <w:marRight w:val="0"/>
          <w:marTop w:val="0"/>
          <w:marBottom w:val="0"/>
          <w:divBdr>
            <w:top w:val="none" w:sz="0" w:space="0" w:color="auto"/>
            <w:left w:val="none" w:sz="0" w:space="0" w:color="auto"/>
            <w:bottom w:val="none" w:sz="0" w:space="0" w:color="auto"/>
            <w:right w:val="none" w:sz="0" w:space="0" w:color="auto"/>
          </w:divBdr>
        </w:div>
        <w:div w:id="491606453">
          <w:marLeft w:val="0"/>
          <w:marRight w:val="0"/>
          <w:marTop w:val="0"/>
          <w:marBottom w:val="0"/>
          <w:divBdr>
            <w:top w:val="none" w:sz="0" w:space="0" w:color="auto"/>
            <w:left w:val="none" w:sz="0" w:space="0" w:color="auto"/>
            <w:bottom w:val="none" w:sz="0" w:space="0" w:color="auto"/>
            <w:right w:val="none" w:sz="0" w:space="0" w:color="auto"/>
          </w:divBdr>
        </w:div>
        <w:div w:id="766387270">
          <w:marLeft w:val="0"/>
          <w:marRight w:val="0"/>
          <w:marTop w:val="0"/>
          <w:marBottom w:val="0"/>
          <w:divBdr>
            <w:top w:val="none" w:sz="0" w:space="0" w:color="auto"/>
            <w:left w:val="none" w:sz="0" w:space="0" w:color="auto"/>
            <w:bottom w:val="none" w:sz="0" w:space="0" w:color="auto"/>
            <w:right w:val="none" w:sz="0" w:space="0" w:color="auto"/>
          </w:divBdr>
        </w:div>
        <w:div w:id="688723521">
          <w:marLeft w:val="0"/>
          <w:marRight w:val="0"/>
          <w:marTop w:val="0"/>
          <w:marBottom w:val="0"/>
          <w:divBdr>
            <w:top w:val="none" w:sz="0" w:space="0" w:color="auto"/>
            <w:left w:val="none" w:sz="0" w:space="0" w:color="auto"/>
            <w:bottom w:val="none" w:sz="0" w:space="0" w:color="auto"/>
            <w:right w:val="none" w:sz="0" w:space="0" w:color="auto"/>
          </w:divBdr>
        </w:div>
        <w:div w:id="1254777184">
          <w:marLeft w:val="0"/>
          <w:marRight w:val="0"/>
          <w:marTop w:val="0"/>
          <w:marBottom w:val="0"/>
          <w:divBdr>
            <w:top w:val="none" w:sz="0" w:space="0" w:color="auto"/>
            <w:left w:val="none" w:sz="0" w:space="0" w:color="auto"/>
            <w:bottom w:val="none" w:sz="0" w:space="0" w:color="auto"/>
            <w:right w:val="none" w:sz="0" w:space="0" w:color="auto"/>
          </w:divBdr>
        </w:div>
        <w:div w:id="1147209334">
          <w:marLeft w:val="0"/>
          <w:marRight w:val="0"/>
          <w:marTop w:val="0"/>
          <w:marBottom w:val="0"/>
          <w:divBdr>
            <w:top w:val="none" w:sz="0" w:space="0" w:color="auto"/>
            <w:left w:val="none" w:sz="0" w:space="0" w:color="auto"/>
            <w:bottom w:val="none" w:sz="0" w:space="0" w:color="auto"/>
            <w:right w:val="none" w:sz="0" w:space="0" w:color="auto"/>
          </w:divBdr>
        </w:div>
        <w:div w:id="1610887971">
          <w:marLeft w:val="0"/>
          <w:marRight w:val="0"/>
          <w:marTop w:val="0"/>
          <w:marBottom w:val="0"/>
          <w:divBdr>
            <w:top w:val="none" w:sz="0" w:space="0" w:color="auto"/>
            <w:left w:val="none" w:sz="0" w:space="0" w:color="auto"/>
            <w:bottom w:val="none" w:sz="0" w:space="0" w:color="auto"/>
            <w:right w:val="none" w:sz="0" w:space="0" w:color="auto"/>
          </w:divBdr>
        </w:div>
        <w:div w:id="1687752420">
          <w:marLeft w:val="0"/>
          <w:marRight w:val="0"/>
          <w:marTop w:val="0"/>
          <w:marBottom w:val="0"/>
          <w:divBdr>
            <w:top w:val="none" w:sz="0" w:space="0" w:color="auto"/>
            <w:left w:val="none" w:sz="0" w:space="0" w:color="auto"/>
            <w:bottom w:val="none" w:sz="0" w:space="0" w:color="auto"/>
            <w:right w:val="none" w:sz="0" w:space="0" w:color="auto"/>
          </w:divBdr>
        </w:div>
        <w:div w:id="1155531184">
          <w:marLeft w:val="0"/>
          <w:marRight w:val="0"/>
          <w:marTop w:val="0"/>
          <w:marBottom w:val="0"/>
          <w:divBdr>
            <w:top w:val="none" w:sz="0" w:space="0" w:color="auto"/>
            <w:left w:val="none" w:sz="0" w:space="0" w:color="auto"/>
            <w:bottom w:val="none" w:sz="0" w:space="0" w:color="auto"/>
            <w:right w:val="none" w:sz="0" w:space="0" w:color="auto"/>
          </w:divBdr>
        </w:div>
        <w:div w:id="1156190170">
          <w:marLeft w:val="0"/>
          <w:marRight w:val="0"/>
          <w:marTop w:val="0"/>
          <w:marBottom w:val="0"/>
          <w:divBdr>
            <w:top w:val="none" w:sz="0" w:space="0" w:color="auto"/>
            <w:left w:val="none" w:sz="0" w:space="0" w:color="auto"/>
            <w:bottom w:val="none" w:sz="0" w:space="0" w:color="auto"/>
            <w:right w:val="none" w:sz="0" w:space="0" w:color="auto"/>
          </w:divBdr>
        </w:div>
        <w:div w:id="476340981">
          <w:marLeft w:val="0"/>
          <w:marRight w:val="0"/>
          <w:marTop w:val="0"/>
          <w:marBottom w:val="0"/>
          <w:divBdr>
            <w:top w:val="none" w:sz="0" w:space="0" w:color="auto"/>
            <w:left w:val="none" w:sz="0" w:space="0" w:color="auto"/>
            <w:bottom w:val="none" w:sz="0" w:space="0" w:color="auto"/>
            <w:right w:val="none" w:sz="0" w:space="0" w:color="auto"/>
          </w:divBdr>
        </w:div>
        <w:div w:id="1970164058">
          <w:marLeft w:val="0"/>
          <w:marRight w:val="0"/>
          <w:marTop w:val="0"/>
          <w:marBottom w:val="0"/>
          <w:divBdr>
            <w:top w:val="none" w:sz="0" w:space="0" w:color="auto"/>
            <w:left w:val="none" w:sz="0" w:space="0" w:color="auto"/>
            <w:bottom w:val="none" w:sz="0" w:space="0" w:color="auto"/>
            <w:right w:val="none" w:sz="0" w:space="0" w:color="auto"/>
          </w:divBdr>
        </w:div>
        <w:div w:id="413822134">
          <w:marLeft w:val="0"/>
          <w:marRight w:val="0"/>
          <w:marTop w:val="0"/>
          <w:marBottom w:val="0"/>
          <w:divBdr>
            <w:top w:val="none" w:sz="0" w:space="0" w:color="auto"/>
            <w:left w:val="none" w:sz="0" w:space="0" w:color="auto"/>
            <w:bottom w:val="none" w:sz="0" w:space="0" w:color="auto"/>
            <w:right w:val="none" w:sz="0" w:space="0" w:color="auto"/>
          </w:divBdr>
        </w:div>
        <w:div w:id="1021783912">
          <w:marLeft w:val="0"/>
          <w:marRight w:val="0"/>
          <w:marTop w:val="0"/>
          <w:marBottom w:val="0"/>
          <w:divBdr>
            <w:top w:val="none" w:sz="0" w:space="0" w:color="auto"/>
            <w:left w:val="none" w:sz="0" w:space="0" w:color="auto"/>
            <w:bottom w:val="none" w:sz="0" w:space="0" w:color="auto"/>
            <w:right w:val="none" w:sz="0" w:space="0" w:color="auto"/>
          </w:divBdr>
        </w:div>
        <w:div w:id="1117335773">
          <w:marLeft w:val="0"/>
          <w:marRight w:val="0"/>
          <w:marTop w:val="0"/>
          <w:marBottom w:val="0"/>
          <w:divBdr>
            <w:top w:val="none" w:sz="0" w:space="0" w:color="auto"/>
            <w:left w:val="none" w:sz="0" w:space="0" w:color="auto"/>
            <w:bottom w:val="none" w:sz="0" w:space="0" w:color="auto"/>
            <w:right w:val="none" w:sz="0" w:space="0" w:color="auto"/>
          </w:divBdr>
        </w:div>
        <w:div w:id="900949211">
          <w:marLeft w:val="0"/>
          <w:marRight w:val="0"/>
          <w:marTop w:val="0"/>
          <w:marBottom w:val="0"/>
          <w:divBdr>
            <w:top w:val="none" w:sz="0" w:space="0" w:color="auto"/>
            <w:left w:val="none" w:sz="0" w:space="0" w:color="auto"/>
            <w:bottom w:val="none" w:sz="0" w:space="0" w:color="auto"/>
            <w:right w:val="none" w:sz="0" w:space="0" w:color="auto"/>
          </w:divBdr>
        </w:div>
        <w:div w:id="1433474852">
          <w:marLeft w:val="0"/>
          <w:marRight w:val="0"/>
          <w:marTop w:val="0"/>
          <w:marBottom w:val="0"/>
          <w:divBdr>
            <w:top w:val="none" w:sz="0" w:space="0" w:color="auto"/>
            <w:left w:val="none" w:sz="0" w:space="0" w:color="auto"/>
            <w:bottom w:val="none" w:sz="0" w:space="0" w:color="auto"/>
            <w:right w:val="none" w:sz="0" w:space="0" w:color="auto"/>
          </w:divBdr>
        </w:div>
        <w:div w:id="1383094575">
          <w:marLeft w:val="0"/>
          <w:marRight w:val="0"/>
          <w:marTop w:val="0"/>
          <w:marBottom w:val="0"/>
          <w:divBdr>
            <w:top w:val="none" w:sz="0" w:space="0" w:color="auto"/>
            <w:left w:val="none" w:sz="0" w:space="0" w:color="auto"/>
            <w:bottom w:val="none" w:sz="0" w:space="0" w:color="auto"/>
            <w:right w:val="none" w:sz="0" w:space="0" w:color="auto"/>
          </w:divBdr>
        </w:div>
        <w:div w:id="318968477">
          <w:marLeft w:val="0"/>
          <w:marRight w:val="0"/>
          <w:marTop w:val="0"/>
          <w:marBottom w:val="0"/>
          <w:divBdr>
            <w:top w:val="none" w:sz="0" w:space="0" w:color="auto"/>
            <w:left w:val="none" w:sz="0" w:space="0" w:color="auto"/>
            <w:bottom w:val="none" w:sz="0" w:space="0" w:color="auto"/>
            <w:right w:val="none" w:sz="0" w:space="0" w:color="auto"/>
          </w:divBdr>
        </w:div>
      </w:divsChild>
    </w:div>
    <w:div w:id="449512618">
      <w:bodyDiv w:val="1"/>
      <w:marLeft w:val="0"/>
      <w:marRight w:val="0"/>
      <w:marTop w:val="0"/>
      <w:marBottom w:val="0"/>
      <w:divBdr>
        <w:top w:val="none" w:sz="0" w:space="0" w:color="auto"/>
        <w:left w:val="none" w:sz="0" w:space="0" w:color="auto"/>
        <w:bottom w:val="none" w:sz="0" w:space="0" w:color="auto"/>
        <w:right w:val="none" w:sz="0" w:space="0" w:color="auto"/>
      </w:divBdr>
      <w:divsChild>
        <w:div w:id="256987586">
          <w:marLeft w:val="0"/>
          <w:marRight w:val="0"/>
          <w:marTop w:val="0"/>
          <w:marBottom w:val="0"/>
          <w:divBdr>
            <w:top w:val="none" w:sz="0" w:space="0" w:color="auto"/>
            <w:left w:val="none" w:sz="0" w:space="0" w:color="auto"/>
            <w:bottom w:val="none" w:sz="0" w:space="0" w:color="auto"/>
            <w:right w:val="none" w:sz="0" w:space="0" w:color="auto"/>
          </w:divBdr>
        </w:div>
        <w:div w:id="468058196">
          <w:marLeft w:val="0"/>
          <w:marRight w:val="0"/>
          <w:marTop w:val="0"/>
          <w:marBottom w:val="0"/>
          <w:divBdr>
            <w:top w:val="none" w:sz="0" w:space="0" w:color="auto"/>
            <w:left w:val="none" w:sz="0" w:space="0" w:color="auto"/>
            <w:bottom w:val="none" w:sz="0" w:space="0" w:color="auto"/>
            <w:right w:val="none" w:sz="0" w:space="0" w:color="auto"/>
          </w:divBdr>
        </w:div>
      </w:divsChild>
    </w:div>
    <w:div w:id="1097142529">
      <w:bodyDiv w:val="1"/>
      <w:marLeft w:val="0"/>
      <w:marRight w:val="0"/>
      <w:marTop w:val="0"/>
      <w:marBottom w:val="0"/>
      <w:divBdr>
        <w:top w:val="none" w:sz="0" w:space="0" w:color="auto"/>
        <w:left w:val="none" w:sz="0" w:space="0" w:color="auto"/>
        <w:bottom w:val="none" w:sz="0" w:space="0" w:color="auto"/>
        <w:right w:val="none" w:sz="0" w:space="0" w:color="auto"/>
      </w:divBdr>
      <w:divsChild>
        <w:div w:id="1497842494">
          <w:marLeft w:val="0"/>
          <w:marRight w:val="0"/>
          <w:marTop w:val="0"/>
          <w:marBottom w:val="0"/>
          <w:divBdr>
            <w:top w:val="none" w:sz="0" w:space="0" w:color="auto"/>
            <w:left w:val="none" w:sz="0" w:space="0" w:color="auto"/>
            <w:bottom w:val="none" w:sz="0" w:space="0" w:color="auto"/>
            <w:right w:val="none" w:sz="0" w:space="0" w:color="auto"/>
          </w:divBdr>
        </w:div>
        <w:div w:id="1108543088">
          <w:marLeft w:val="0"/>
          <w:marRight w:val="0"/>
          <w:marTop w:val="0"/>
          <w:marBottom w:val="0"/>
          <w:divBdr>
            <w:top w:val="none" w:sz="0" w:space="0" w:color="auto"/>
            <w:left w:val="none" w:sz="0" w:space="0" w:color="auto"/>
            <w:bottom w:val="none" w:sz="0" w:space="0" w:color="auto"/>
            <w:right w:val="none" w:sz="0" w:space="0" w:color="auto"/>
          </w:divBdr>
        </w:div>
        <w:div w:id="2081364058">
          <w:marLeft w:val="0"/>
          <w:marRight w:val="0"/>
          <w:marTop w:val="0"/>
          <w:marBottom w:val="0"/>
          <w:divBdr>
            <w:top w:val="none" w:sz="0" w:space="0" w:color="auto"/>
            <w:left w:val="none" w:sz="0" w:space="0" w:color="auto"/>
            <w:bottom w:val="none" w:sz="0" w:space="0" w:color="auto"/>
            <w:right w:val="none" w:sz="0" w:space="0" w:color="auto"/>
          </w:divBdr>
        </w:div>
        <w:div w:id="1028338387">
          <w:marLeft w:val="0"/>
          <w:marRight w:val="0"/>
          <w:marTop w:val="0"/>
          <w:marBottom w:val="0"/>
          <w:divBdr>
            <w:top w:val="none" w:sz="0" w:space="0" w:color="auto"/>
            <w:left w:val="none" w:sz="0" w:space="0" w:color="auto"/>
            <w:bottom w:val="none" w:sz="0" w:space="0" w:color="auto"/>
            <w:right w:val="none" w:sz="0" w:space="0" w:color="auto"/>
          </w:divBdr>
        </w:div>
        <w:div w:id="1342270821">
          <w:marLeft w:val="0"/>
          <w:marRight w:val="0"/>
          <w:marTop w:val="0"/>
          <w:marBottom w:val="0"/>
          <w:divBdr>
            <w:top w:val="none" w:sz="0" w:space="0" w:color="auto"/>
            <w:left w:val="none" w:sz="0" w:space="0" w:color="auto"/>
            <w:bottom w:val="none" w:sz="0" w:space="0" w:color="auto"/>
            <w:right w:val="none" w:sz="0" w:space="0" w:color="auto"/>
          </w:divBdr>
        </w:div>
        <w:div w:id="1968974526">
          <w:marLeft w:val="0"/>
          <w:marRight w:val="0"/>
          <w:marTop w:val="0"/>
          <w:marBottom w:val="0"/>
          <w:divBdr>
            <w:top w:val="none" w:sz="0" w:space="0" w:color="auto"/>
            <w:left w:val="none" w:sz="0" w:space="0" w:color="auto"/>
            <w:bottom w:val="none" w:sz="0" w:space="0" w:color="auto"/>
            <w:right w:val="none" w:sz="0" w:space="0" w:color="auto"/>
          </w:divBdr>
        </w:div>
        <w:div w:id="1537616015">
          <w:marLeft w:val="0"/>
          <w:marRight w:val="0"/>
          <w:marTop w:val="0"/>
          <w:marBottom w:val="0"/>
          <w:divBdr>
            <w:top w:val="none" w:sz="0" w:space="0" w:color="auto"/>
            <w:left w:val="none" w:sz="0" w:space="0" w:color="auto"/>
            <w:bottom w:val="none" w:sz="0" w:space="0" w:color="auto"/>
            <w:right w:val="none" w:sz="0" w:space="0" w:color="auto"/>
          </w:divBdr>
        </w:div>
        <w:div w:id="451705334">
          <w:marLeft w:val="0"/>
          <w:marRight w:val="0"/>
          <w:marTop w:val="0"/>
          <w:marBottom w:val="0"/>
          <w:divBdr>
            <w:top w:val="none" w:sz="0" w:space="0" w:color="auto"/>
            <w:left w:val="none" w:sz="0" w:space="0" w:color="auto"/>
            <w:bottom w:val="none" w:sz="0" w:space="0" w:color="auto"/>
            <w:right w:val="none" w:sz="0" w:space="0" w:color="auto"/>
          </w:divBdr>
        </w:div>
        <w:div w:id="107818209">
          <w:marLeft w:val="0"/>
          <w:marRight w:val="0"/>
          <w:marTop w:val="0"/>
          <w:marBottom w:val="0"/>
          <w:divBdr>
            <w:top w:val="none" w:sz="0" w:space="0" w:color="auto"/>
            <w:left w:val="none" w:sz="0" w:space="0" w:color="auto"/>
            <w:bottom w:val="none" w:sz="0" w:space="0" w:color="auto"/>
            <w:right w:val="none" w:sz="0" w:space="0" w:color="auto"/>
          </w:divBdr>
        </w:div>
      </w:divsChild>
    </w:div>
    <w:div w:id="1171988914">
      <w:bodyDiv w:val="1"/>
      <w:marLeft w:val="0"/>
      <w:marRight w:val="0"/>
      <w:marTop w:val="0"/>
      <w:marBottom w:val="0"/>
      <w:divBdr>
        <w:top w:val="none" w:sz="0" w:space="0" w:color="auto"/>
        <w:left w:val="none" w:sz="0" w:space="0" w:color="auto"/>
        <w:bottom w:val="none" w:sz="0" w:space="0" w:color="auto"/>
        <w:right w:val="none" w:sz="0" w:space="0" w:color="auto"/>
      </w:divBdr>
      <w:divsChild>
        <w:div w:id="1876235051">
          <w:marLeft w:val="0"/>
          <w:marRight w:val="0"/>
          <w:marTop w:val="0"/>
          <w:marBottom w:val="0"/>
          <w:divBdr>
            <w:top w:val="none" w:sz="0" w:space="0" w:color="auto"/>
            <w:left w:val="none" w:sz="0" w:space="0" w:color="auto"/>
            <w:bottom w:val="none" w:sz="0" w:space="0" w:color="auto"/>
            <w:right w:val="none" w:sz="0" w:space="0" w:color="auto"/>
          </w:divBdr>
        </w:div>
        <w:div w:id="1498423647">
          <w:marLeft w:val="0"/>
          <w:marRight w:val="0"/>
          <w:marTop w:val="0"/>
          <w:marBottom w:val="0"/>
          <w:divBdr>
            <w:top w:val="none" w:sz="0" w:space="0" w:color="auto"/>
            <w:left w:val="none" w:sz="0" w:space="0" w:color="auto"/>
            <w:bottom w:val="none" w:sz="0" w:space="0" w:color="auto"/>
            <w:right w:val="none" w:sz="0" w:space="0" w:color="auto"/>
          </w:divBdr>
        </w:div>
        <w:div w:id="954140918">
          <w:marLeft w:val="0"/>
          <w:marRight w:val="0"/>
          <w:marTop w:val="0"/>
          <w:marBottom w:val="0"/>
          <w:divBdr>
            <w:top w:val="none" w:sz="0" w:space="0" w:color="auto"/>
            <w:left w:val="none" w:sz="0" w:space="0" w:color="auto"/>
            <w:bottom w:val="none" w:sz="0" w:space="0" w:color="auto"/>
            <w:right w:val="none" w:sz="0" w:space="0" w:color="auto"/>
          </w:divBdr>
        </w:div>
        <w:div w:id="1626348497">
          <w:marLeft w:val="0"/>
          <w:marRight w:val="0"/>
          <w:marTop w:val="0"/>
          <w:marBottom w:val="0"/>
          <w:divBdr>
            <w:top w:val="none" w:sz="0" w:space="0" w:color="auto"/>
            <w:left w:val="none" w:sz="0" w:space="0" w:color="auto"/>
            <w:bottom w:val="none" w:sz="0" w:space="0" w:color="auto"/>
            <w:right w:val="none" w:sz="0" w:space="0" w:color="auto"/>
          </w:divBdr>
        </w:div>
        <w:div w:id="803426490">
          <w:marLeft w:val="0"/>
          <w:marRight w:val="0"/>
          <w:marTop w:val="0"/>
          <w:marBottom w:val="0"/>
          <w:divBdr>
            <w:top w:val="none" w:sz="0" w:space="0" w:color="auto"/>
            <w:left w:val="none" w:sz="0" w:space="0" w:color="auto"/>
            <w:bottom w:val="none" w:sz="0" w:space="0" w:color="auto"/>
            <w:right w:val="none" w:sz="0" w:space="0" w:color="auto"/>
          </w:divBdr>
        </w:div>
        <w:div w:id="473644801">
          <w:marLeft w:val="0"/>
          <w:marRight w:val="0"/>
          <w:marTop w:val="0"/>
          <w:marBottom w:val="0"/>
          <w:divBdr>
            <w:top w:val="none" w:sz="0" w:space="0" w:color="auto"/>
            <w:left w:val="none" w:sz="0" w:space="0" w:color="auto"/>
            <w:bottom w:val="none" w:sz="0" w:space="0" w:color="auto"/>
            <w:right w:val="none" w:sz="0" w:space="0" w:color="auto"/>
          </w:divBdr>
        </w:div>
        <w:div w:id="844438735">
          <w:marLeft w:val="0"/>
          <w:marRight w:val="0"/>
          <w:marTop w:val="0"/>
          <w:marBottom w:val="0"/>
          <w:divBdr>
            <w:top w:val="none" w:sz="0" w:space="0" w:color="auto"/>
            <w:left w:val="none" w:sz="0" w:space="0" w:color="auto"/>
            <w:bottom w:val="none" w:sz="0" w:space="0" w:color="auto"/>
            <w:right w:val="none" w:sz="0" w:space="0" w:color="auto"/>
          </w:divBdr>
        </w:div>
        <w:div w:id="913861150">
          <w:marLeft w:val="0"/>
          <w:marRight w:val="0"/>
          <w:marTop w:val="0"/>
          <w:marBottom w:val="0"/>
          <w:divBdr>
            <w:top w:val="none" w:sz="0" w:space="0" w:color="auto"/>
            <w:left w:val="none" w:sz="0" w:space="0" w:color="auto"/>
            <w:bottom w:val="none" w:sz="0" w:space="0" w:color="auto"/>
            <w:right w:val="none" w:sz="0" w:space="0" w:color="auto"/>
          </w:divBdr>
        </w:div>
        <w:div w:id="376858609">
          <w:marLeft w:val="0"/>
          <w:marRight w:val="0"/>
          <w:marTop w:val="0"/>
          <w:marBottom w:val="0"/>
          <w:divBdr>
            <w:top w:val="none" w:sz="0" w:space="0" w:color="auto"/>
            <w:left w:val="none" w:sz="0" w:space="0" w:color="auto"/>
            <w:bottom w:val="none" w:sz="0" w:space="0" w:color="auto"/>
            <w:right w:val="none" w:sz="0" w:space="0" w:color="auto"/>
          </w:divBdr>
        </w:div>
        <w:div w:id="883951031">
          <w:marLeft w:val="0"/>
          <w:marRight w:val="0"/>
          <w:marTop w:val="0"/>
          <w:marBottom w:val="0"/>
          <w:divBdr>
            <w:top w:val="none" w:sz="0" w:space="0" w:color="auto"/>
            <w:left w:val="none" w:sz="0" w:space="0" w:color="auto"/>
            <w:bottom w:val="none" w:sz="0" w:space="0" w:color="auto"/>
            <w:right w:val="none" w:sz="0" w:space="0" w:color="auto"/>
          </w:divBdr>
        </w:div>
        <w:div w:id="1077940602">
          <w:marLeft w:val="0"/>
          <w:marRight w:val="0"/>
          <w:marTop w:val="0"/>
          <w:marBottom w:val="0"/>
          <w:divBdr>
            <w:top w:val="none" w:sz="0" w:space="0" w:color="auto"/>
            <w:left w:val="none" w:sz="0" w:space="0" w:color="auto"/>
            <w:bottom w:val="none" w:sz="0" w:space="0" w:color="auto"/>
            <w:right w:val="none" w:sz="0" w:space="0" w:color="auto"/>
          </w:divBdr>
        </w:div>
        <w:div w:id="111941976">
          <w:marLeft w:val="0"/>
          <w:marRight w:val="0"/>
          <w:marTop w:val="0"/>
          <w:marBottom w:val="0"/>
          <w:divBdr>
            <w:top w:val="none" w:sz="0" w:space="0" w:color="auto"/>
            <w:left w:val="none" w:sz="0" w:space="0" w:color="auto"/>
            <w:bottom w:val="none" w:sz="0" w:space="0" w:color="auto"/>
            <w:right w:val="none" w:sz="0" w:space="0" w:color="auto"/>
          </w:divBdr>
        </w:div>
      </w:divsChild>
    </w:div>
    <w:div w:id="1370377352">
      <w:bodyDiv w:val="1"/>
      <w:marLeft w:val="0"/>
      <w:marRight w:val="0"/>
      <w:marTop w:val="0"/>
      <w:marBottom w:val="0"/>
      <w:divBdr>
        <w:top w:val="none" w:sz="0" w:space="0" w:color="auto"/>
        <w:left w:val="none" w:sz="0" w:space="0" w:color="auto"/>
        <w:bottom w:val="none" w:sz="0" w:space="0" w:color="auto"/>
        <w:right w:val="none" w:sz="0" w:space="0" w:color="auto"/>
      </w:divBdr>
      <w:divsChild>
        <w:div w:id="95902818">
          <w:marLeft w:val="0"/>
          <w:marRight w:val="0"/>
          <w:marTop w:val="0"/>
          <w:marBottom w:val="0"/>
          <w:divBdr>
            <w:top w:val="none" w:sz="0" w:space="0" w:color="auto"/>
            <w:left w:val="none" w:sz="0" w:space="0" w:color="auto"/>
            <w:bottom w:val="none" w:sz="0" w:space="0" w:color="auto"/>
            <w:right w:val="none" w:sz="0" w:space="0" w:color="auto"/>
          </w:divBdr>
        </w:div>
        <w:div w:id="1091240465">
          <w:marLeft w:val="0"/>
          <w:marRight w:val="0"/>
          <w:marTop w:val="0"/>
          <w:marBottom w:val="0"/>
          <w:divBdr>
            <w:top w:val="none" w:sz="0" w:space="0" w:color="auto"/>
            <w:left w:val="none" w:sz="0" w:space="0" w:color="auto"/>
            <w:bottom w:val="none" w:sz="0" w:space="0" w:color="auto"/>
            <w:right w:val="none" w:sz="0" w:space="0" w:color="auto"/>
          </w:divBdr>
        </w:div>
      </w:divsChild>
    </w:div>
    <w:div w:id="1643389017">
      <w:bodyDiv w:val="1"/>
      <w:marLeft w:val="0"/>
      <w:marRight w:val="0"/>
      <w:marTop w:val="0"/>
      <w:marBottom w:val="0"/>
      <w:divBdr>
        <w:top w:val="none" w:sz="0" w:space="0" w:color="auto"/>
        <w:left w:val="none" w:sz="0" w:space="0" w:color="auto"/>
        <w:bottom w:val="none" w:sz="0" w:space="0" w:color="auto"/>
        <w:right w:val="none" w:sz="0" w:space="0" w:color="auto"/>
      </w:divBdr>
      <w:divsChild>
        <w:div w:id="769204909">
          <w:marLeft w:val="0"/>
          <w:marRight w:val="0"/>
          <w:marTop w:val="0"/>
          <w:marBottom w:val="0"/>
          <w:divBdr>
            <w:top w:val="none" w:sz="0" w:space="0" w:color="auto"/>
            <w:left w:val="none" w:sz="0" w:space="0" w:color="auto"/>
            <w:bottom w:val="none" w:sz="0" w:space="0" w:color="auto"/>
            <w:right w:val="none" w:sz="0" w:space="0" w:color="auto"/>
          </w:divBdr>
        </w:div>
        <w:div w:id="1502702465">
          <w:marLeft w:val="0"/>
          <w:marRight w:val="0"/>
          <w:marTop w:val="0"/>
          <w:marBottom w:val="0"/>
          <w:divBdr>
            <w:top w:val="none" w:sz="0" w:space="0" w:color="auto"/>
            <w:left w:val="none" w:sz="0" w:space="0" w:color="auto"/>
            <w:bottom w:val="none" w:sz="0" w:space="0" w:color="auto"/>
            <w:right w:val="none" w:sz="0" w:space="0" w:color="auto"/>
          </w:divBdr>
        </w:div>
      </w:divsChild>
    </w:div>
    <w:div w:id="1682390142">
      <w:bodyDiv w:val="1"/>
      <w:marLeft w:val="0"/>
      <w:marRight w:val="0"/>
      <w:marTop w:val="0"/>
      <w:marBottom w:val="0"/>
      <w:divBdr>
        <w:top w:val="none" w:sz="0" w:space="0" w:color="auto"/>
        <w:left w:val="none" w:sz="0" w:space="0" w:color="auto"/>
        <w:bottom w:val="none" w:sz="0" w:space="0" w:color="auto"/>
        <w:right w:val="none" w:sz="0" w:space="0" w:color="auto"/>
      </w:divBdr>
    </w:div>
    <w:div w:id="1719744542">
      <w:bodyDiv w:val="1"/>
      <w:marLeft w:val="0"/>
      <w:marRight w:val="0"/>
      <w:marTop w:val="0"/>
      <w:marBottom w:val="0"/>
      <w:divBdr>
        <w:top w:val="none" w:sz="0" w:space="0" w:color="auto"/>
        <w:left w:val="none" w:sz="0" w:space="0" w:color="auto"/>
        <w:bottom w:val="none" w:sz="0" w:space="0" w:color="auto"/>
        <w:right w:val="none" w:sz="0" w:space="0" w:color="auto"/>
      </w:divBdr>
      <w:divsChild>
        <w:div w:id="1199275017">
          <w:marLeft w:val="0"/>
          <w:marRight w:val="0"/>
          <w:marTop w:val="0"/>
          <w:marBottom w:val="0"/>
          <w:divBdr>
            <w:top w:val="none" w:sz="0" w:space="0" w:color="auto"/>
            <w:left w:val="none" w:sz="0" w:space="0" w:color="auto"/>
            <w:bottom w:val="none" w:sz="0" w:space="0" w:color="auto"/>
            <w:right w:val="none" w:sz="0" w:space="0" w:color="auto"/>
          </w:divBdr>
        </w:div>
        <w:div w:id="525020603">
          <w:marLeft w:val="0"/>
          <w:marRight w:val="0"/>
          <w:marTop w:val="0"/>
          <w:marBottom w:val="0"/>
          <w:divBdr>
            <w:top w:val="none" w:sz="0" w:space="0" w:color="auto"/>
            <w:left w:val="none" w:sz="0" w:space="0" w:color="auto"/>
            <w:bottom w:val="none" w:sz="0" w:space="0" w:color="auto"/>
            <w:right w:val="none" w:sz="0" w:space="0" w:color="auto"/>
          </w:divBdr>
        </w:div>
      </w:divsChild>
    </w:div>
    <w:div w:id="2033797760">
      <w:bodyDiv w:val="1"/>
      <w:marLeft w:val="0"/>
      <w:marRight w:val="0"/>
      <w:marTop w:val="0"/>
      <w:marBottom w:val="0"/>
      <w:divBdr>
        <w:top w:val="none" w:sz="0" w:space="0" w:color="auto"/>
        <w:left w:val="none" w:sz="0" w:space="0" w:color="auto"/>
        <w:bottom w:val="none" w:sz="0" w:space="0" w:color="auto"/>
        <w:right w:val="none" w:sz="0" w:space="0" w:color="auto"/>
      </w:divBdr>
      <w:divsChild>
        <w:div w:id="1856575718">
          <w:marLeft w:val="0"/>
          <w:marRight w:val="0"/>
          <w:marTop w:val="0"/>
          <w:marBottom w:val="0"/>
          <w:divBdr>
            <w:top w:val="none" w:sz="0" w:space="0" w:color="auto"/>
            <w:left w:val="none" w:sz="0" w:space="0" w:color="auto"/>
            <w:bottom w:val="none" w:sz="0" w:space="0" w:color="auto"/>
            <w:right w:val="none" w:sz="0" w:space="0" w:color="auto"/>
          </w:divBdr>
        </w:div>
        <w:div w:id="775443972">
          <w:marLeft w:val="0"/>
          <w:marRight w:val="0"/>
          <w:marTop w:val="0"/>
          <w:marBottom w:val="0"/>
          <w:divBdr>
            <w:top w:val="none" w:sz="0" w:space="0" w:color="auto"/>
            <w:left w:val="none" w:sz="0" w:space="0" w:color="auto"/>
            <w:bottom w:val="none" w:sz="0" w:space="0" w:color="auto"/>
            <w:right w:val="none" w:sz="0" w:space="0" w:color="auto"/>
          </w:divBdr>
        </w:div>
        <w:div w:id="65223935">
          <w:marLeft w:val="0"/>
          <w:marRight w:val="0"/>
          <w:marTop w:val="0"/>
          <w:marBottom w:val="0"/>
          <w:divBdr>
            <w:top w:val="none" w:sz="0" w:space="0" w:color="auto"/>
            <w:left w:val="none" w:sz="0" w:space="0" w:color="auto"/>
            <w:bottom w:val="none" w:sz="0" w:space="0" w:color="auto"/>
            <w:right w:val="none" w:sz="0" w:space="0" w:color="auto"/>
          </w:divBdr>
        </w:div>
        <w:div w:id="428694215">
          <w:marLeft w:val="0"/>
          <w:marRight w:val="0"/>
          <w:marTop w:val="0"/>
          <w:marBottom w:val="0"/>
          <w:divBdr>
            <w:top w:val="none" w:sz="0" w:space="0" w:color="auto"/>
            <w:left w:val="none" w:sz="0" w:space="0" w:color="auto"/>
            <w:bottom w:val="none" w:sz="0" w:space="0" w:color="auto"/>
            <w:right w:val="none" w:sz="0" w:space="0" w:color="auto"/>
          </w:divBdr>
        </w:div>
        <w:div w:id="535046687">
          <w:marLeft w:val="0"/>
          <w:marRight w:val="0"/>
          <w:marTop w:val="0"/>
          <w:marBottom w:val="0"/>
          <w:divBdr>
            <w:top w:val="none" w:sz="0" w:space="0" w:color="auto"/>
            <w:left w:val="none" w:sz="0" w:space="0" w:color="auto"/>
            <w:bottom w:val="none" w:sz="0" w:space="0" w:color="auto"/>
            <w:right w:val="none" w:sz="0" w:space="0" w:color="auto"/>
          </w:divBdr>
        </w:div>
        <w:div w:id="185483648">
          <w:marLeft w:val="0"/>
          <w:marRight w:val="0"/>
          <w:marTop w:val="0"/>
          <w:marBottom w:val="0"/>
          <w:divBdr>
            <w:top w:val="none" w:sz="0" w:space="0" w:color="auto"/>
            <w:left w:val="none" w:sz="0" w:space="0" w:color="auto"/>
            <w:bottom w:val="none" w:sz="0" w:space="0" w:color="auto"/>
            <w:right w:val="none" w:sz="0" w:space="0" w:color="auto"/>
          </w:divBdr>
        </w:div>
        <w:div w:id="1520461175">
          <w:marLeft w:val="0"/>
          <w:marRight w:val="0"/>
          <w:marTop w:val="0"/>
          <w:marBottom w:val="0"/>
          <w:divBdr>
            <w:top w:val="none" w:sz="0" w:space="0" w:color="auto"/>
            <w:left w:val="none" w:sz="0" w:space="0" w:color="auto"/>
            <w:bottom w:val="none" w:sz="0" w:space="0" w:color="auto"/>
            <w:right w:val="none" w:sz="0" w:space="0" w:color="auto"/>
          </w:divBdr>
        </w:div>
        <w:div w:id="535049791">
          <w:marLeft w:val="0"/>
          <w:marRight w:val="0"/>
          <w:marTop w:val="0"/>
          <w:marBottom w:val="0"/>
          <w:divBdr>
            <w:top w:val="none" w:sz="0" w:space="0" w:color="auto"/>
            <w:left w:val="none" w:sz="0" w:space="0" w:color="auto"/>
            <w:bottom w:val="none" w:sz="0" w:space="0" w:color="auto"/>
            <w:right w:val="none" w:sz="0" w:space="0" w:color="auto"/>
          </w:divBdr>
        </w:div>
        <w:div w:id="720398022">
          <w:marLeft w:val="0"/>
          <w:marRight w:val="0"/>
          <w:marTop w:val="0"/>
          <w:marBottom w:val="0"/>
          <w:divBdr>
            <w:top w:val="none" w:sz="0" w:space="0" w:color="auto"/>
            <w:left w:val="none" w:sz="0" w:space="0" w:color="auto"/>
            <w:bottom w:val="none" w:sz="0" w:space="0" w:color="auto"/>
            <w:right w:val="none" w:sz="0" w:space="0" w:color="auto"/>
          </w:divBdr>
        </w:div>
        <w:div w:id="1859536963">
          <w:marLeft w:val="0"/>
          <w:marRight w:val="0"/>
          <w:marTop w:val="0"/>
          <w:marBottom w:val="0"/>
          <w:divBdr>
            <w:top w:val="none" w:sz="0" w:space="0" w:color="auto"/>
            <w:left w:val="none" w:sz="0" w:space="0" w:color="auto"/>
            <w:bottom w:val="none" w:sz="0" w:space="0" w:color="auto"/>
            <w:right w:val="none" w:sz="0" w:space="0" w:color="auto"/>
          </w:divBdr>
        </w:div>
        <w:div w:id="1339651243">
          <w:marLeft w:val="0"/>
          <w:marRight w:val="0"/>
          <w:marTop w:val="0"/>
          <w:marBottom w:val="0"/>
          <w:divBdr>
            <w:top w:val="none" w:sz="0" w:space="0" w:color="auto"/>
            <w:left w:val="none" w:sz="0" w:space="0" w:color="auto"/>
            <w:bottom w:val="none" w:sz="0" w:space="0" w:color="auto"/>
            <w:right w:val="none" w:sz="0" w:space="0" w:color="auto"/>
          </w:divBdr>
        </w:div>
        <w:div w:id="1880971025">
          <w:marLeft w:val="0"/>
          <w:marRight w:val="0"/>
          <w:marTop w:val="0"/>
          <w:marBottom w:val="0"/>
          <w:divBdr>
            <w:top w:val="none" w:sz="0" w:space="0" w:color="auto"/>
            <w:left w:val="none" w:sz="0" w:space="0" w:color="auto"/>
            <w:bottom w:val="none" w:sz="0" w:space="0" w:color="auto"/>
            <w:right w:val="none" w:sz="0" w:space="0" w:color="auto"/>
          </w:divBdr>
        </w:div>
        <w:div w:id="1371881060">
          <w:marLeft w:val="0"/>
          <w:marRight w:val="0"/>
          <w:marTop w:val="0"/>
          <w:marBottom w:val="0"/>
          <w:divBdr>
            <w:top w:val="none" w:sz="0" w:space="0" w:color="auto"/>
            <w:left w:val="none" w:sz="0" w:space="0" w:color="auto"/>
            <w:bottom w:val="none" w:sz="0" w:space="0" w:color="auto"/>
            <w:right w:val="none" w:sz="0" w:space="0" w:color="auto"/>
          </w:divBdr>
        </w:div>
        <w:div w:id="771626517">
          <w:marLeft w:val="0"/>
          <w:marRight w:val="0"/>
          <w:marTop w:val="0"/>
          <w:marBottom w:val="0"/>
          <w:divBdr>
            <w:top w:val="none" w:sz="0" w:space="0" w:color="auto"/>
            <w:left w:val="none" w:sz="0" w:space="0" w:color="auto"/>
            <w:bottom w:val="none" w:sz="0" w:space="0" w:color="auto"/>
            <w:right w:val="none" w:sz="0" w:space="0" w:color="auto"/>
          </w:divBdr>
        </w:div>
        <w:div w:id="830100758">
          <w:marLeft w:val="0"/>
          <w:marRight w:val="0"/>
          <w:marTop w:val="0"/>
          <w:marBottom w:val="0"/>
          <w:divBdr>
            <w:top w:val="none" w:sz="0" w:space="0" w:color="auto"/>
            <w:left w:val="none" w:sz="0" w:space="0" w:color="auto"/>
            <w:bottom w:val="none" w:sz="0" w:space="0" w:color="auto"/>
            <w:right w:val="none" w:sz="0" w:space="0" w:color="auto"/>
          </w:divBdr>
        </w:div>
        <w:div w:id="1257053461">
          <w:marLeft w:val="0"/>
          <w:marRight w:val="0"/>
          <w:marTop w:val="0"/>
          <w:marBottom w:val="0"/>
          <w:divBdr>
            <w:top w:val="none" w:sz="0" w:space="0" w:color="auto"/>
            <w:left w:val="none" w:sz="0" w:space="0" w:color="auto"/>
            <w:bottom w:val="none" w:sz="0" w:space="0" w:color="auto"/>
            <w:right w:val="none" w:sz="0" w:space="0" w:color="auto"/>
          </w:divBdr>
        </w:div>
        <w:div w:id="96038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him.org.ua/centr_ekspert_yakosti_osv.php" TargetMode="External"/><Relationship Id="rId18" Type="http://schemas.openxmlformats.org/officeDocument/2006/relationships/hyperlink" Target="https://www.zhim.org.ua/images/info/polozh_buling.pdf" TargetMode="External"/><Relationship Id="rId26" Type="http://schemas.openxmlformats.org/officeDocument/2006/relationships/hyperlink" Target="https://lnu.edu.ua/wp-content/uploads/2018/08/Melnyk60h84-2016-ilovepdf-compressed.pdf" TargetMode="External"/><Relationship Id="rId39" Type="http://schemas.openxmlformats.org/officeDocument/2006/relationships/hyperlink" Target="http://psylib.ukrweb.net/books/mamar02/txt07.htm" TargetMode="External"/><Relationship Id="rId3" Type="http://schemas.microsoft.com/office/2007/relationships/stylesWithEffects" Target="stylesWithEffects.xml"/><Relationship Id="rId21" Type="http://schemas.openxmlformats.org/officeDocument/2006/relationships/hyperlink" Target="http://dspace.univd.edu.ua/xmlui/handle/123456789/8330" TargetMode="External"/><Relationship Id="rId34" Type="http://schemas.openxmlformats.org/officeDocument/2006/relationships/hyperlink" Target="http://www.library.univ.kiev.ua/ukr/catalogs/new/detail.php3?doc_id=946723&amp;title=%B3%F1%F2%EE%F0%B3%FF+%F4%B3%EB%EE%F1%EE%F4%B3%BF&amp;div=0&amp;source=1&amp;prev=0&amp;page=0&amp;docType=0&amp;parentId=0" TargetMode="External"/><Relationship Id="rId42" Type="http://schemas.openxmlformats.org/officeDocument/2006/relationships/hyperlink" Target="http://politics.ellib.org.ua/pages-1116.html"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him.org.ua/images/info/pol_apel_rezult.pdf" TargetMode="External"/><Relationship Id="rId17" Type="http://schemas.openxmlformats.org/officeDocument/2006/relationships/hyperlink" Target="https://docs.google.com/forms/d/1MNw9ErhWXUr1q94IWOpo2mGlhfVlPJ4RJ1RDc5JGjoM/viewform?edit_requested=true" TargetMode="External"/><Relationship Id="rId25" Type="http://schemas.openxmlformats.org/officeDocument/2006/relationships/hyperlink" Target="https://er.chdtu.edu.ua/bitstream/ChSTU/834/1/%D0%A4%D1%96%D0%BB%D0%BE%D1%81%D0%BE%D1%84%D1%96%D1%8F%20%D0%9D%D0%B0%D0%B2%D1%87%D0%B0%D0%BB%D1%8C%D0%BD%D0%B8%D0%B9%20%D0%BF%D0%BE%D1%81%D0%B1%D1%96%D0%BD%D0%B8%D0%BA%20%D0%9A%D0%B0%D1%84%D0%B5%D0%B4%D1%80%D0%B0%20%D1%84%D1%96%D0%BB%D0%BE%D1%81.%20%D1%96%20%D0%BF%D0%BE%D0%BB%D1%96%D1%82.%20%D0%BD%D0%B0%D1%83%D0%BA%20%D0%A7%D0%94%D0%A2%D0%A3%D1%97.pdf" TargetMode="External"/><Relationship Id="rId33" Type="http://schemas.openxmlformats.org/officeDocument/2006/relationships/hyperlink" Target="http://azbyka.ru/otechnik/assets/uploads/books/10240/out.pdf" TargetMode="External"/><Relationship Id="rId38" Type="http://schemas.openxmlformats.org/officeDocument/2006/relationships/hyperlink" Target="http://library.kr.ua/libworld/elib.html" TargetMode="External"/><Relationship Id="rId46" Type="http://schemas.openxmlformats.org/officeDocument/2006/relationships/hyperlink" Target="http://conference.nbuv.gov.ua/report/view/id/774" TargetMode="External"/><Relationship Id="rId2" Type="http://schemas.openxmlformats.org/officeDocument/2006/relationships/styles" Target="styles.xml"/><Relationship Id="rId16" Type="http://schemas.openxmlformats.org/officeDocument/2006/relationships/hyperlink" Target="http://www.zhim.org.ua/images/info/plan_zahodiv_korupciya.pdf" TargetMode="External"/><Relationship Id="rId20" Type="http://schemas.openxmlformats.org/officeDocument/2006/relationships/hyperlink" Target="http://elib.umsa.edu.ua/bitstream/umsa/13531/1/Dzhadan_Do_problemi_vikladannya.pdf" TargetMode="External"/><Relationship Id="rId29" Type="http://schemas.openxmlformats.org/officeDocument/2006/relationships/hyperlink" Target="https://files.odmu.edu.ua/lekcii/bioetika.pdf" TargetMode="External"/><Relationship Id="rId41" Type="http://schemas.openxmlformats.org/officeDocument/2006/relationships/hyperlink" Target="http://www.mednovosti.by/journal.aspx?article=42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yachenko@ukr.net" TargetMode="External"/><Relationship Id="rId24" Type="http://schemas.openxmlformats.org/officeDocument/2006/relationships/hyperlink" Target="http://dspace.lvduvs.edu.ua/bitstream/1234567890/2300/1/%D0%A4%D1%96%D0%BB%D0%BE%D1%81%D0%BE%D1%84%D1%96%D1%8F_16_09.pdf" TargetMode="External"/><Relationship Id="rId32" Type="http://schemas.openxmlformats.org/officeDocument/2006/relationships/hyperlink" Target="http://sv-luka.orthodoxy.ru/download/biblioteka/dukh-dusha-i-telo.pdf" TargetMode="External"/><Relationship Id="rId37" Type="http://schemas.openxmlformats.org/officeDocument/2006/relationships/hyperlink" Target="http://www.library.univ.kiev.ua/ukr/catalogs/new/detail.php3?doc_id=1157653&amp;title=%D4%B3%EB%EE%F1%EE%F4%B3%FF&amp;div=28&amp;source=1&amp;prev=75&amp;page=0&amp;docType=0&amp;parentId=0" TargetMode="External"/><Relationship Id="rId40" Type="http://schemas.openxmlformats.org/officeDocument/2006/relationships/hyperlink" Target="http://psylib.ukrweb.net/books/mamar02/txt08.htm" TargetMode="External"/><Relationship Id="rId45" Type="http://schemas.openxmlformats.org/officeDocument/2006/relationships/hyperlink" Target="http://library2.stu.cn.ua/na_dopomogu_naukovcyu/poshukovi_sistemi_naukovoi_informacii/" TargetMode="External"/><Relationship Id="rId5" Type="http://schemas.openxmlformats.org/officeDocument/2006/relationships/webSettings" Target="webSettings.xml"/><Relationship Id="rId15" Type="http://schemas.openxmlformats.org/officeDocument/2006/relationships/hyperlink" Target="http://www.zhim.org.ua/images/info/pol_komisiya_korupcii.pdf" TargetMode="External"/><Relationship Id="rId23" Type="http://schemas.openxmlformats.org/officeDocument/2006/relationships/hyperlink" Target="http://elib.umsa.edu.ua/bitstream/umsa/6752/3/history_of_philosophi.pdf" TargetMode="External"/><Relationship Id="rId28" Type="http://schemas.openxmlformats.org/officeDocument/2006/relationships/hyperlink" Target="https://er.chdtu.edu.ua/bitstream/ChSTU/846/1/%D0%A4%D1%96%D0%BB%D0%BE%D1%81%D0%BE%D1%84%D1%81%D1%8C%D0%BA%D1%96%20%D0%BF%D1%80%D0%BE%D0%B1%D0%BB%D0%B5%D0%BC%D0%B8%20%D0%A5%D0%A5%D0%86%20%D1%81%D1%82%D0%BE%D0%BB%D1%96%D1%82%D1%82%D1%8F.pdf" TargetMode="External"/><Relationship Id="rId36" Type="http://schemas.openxmlformats.org/officeDocument/2006/relationships/hyperlink" Target="http://www.phildep.univ.kiev.ua/library/author.php?1352&amp;list" TargetMode="External"/><Relationship Id="rId49" Type="http://schemas.openxmlformats.org/officeDocument/2006/relationships/footer" Target="footer1.xml"/><Relationship Id="rId10" Type="http://schemas.openxmlformats.org/officeDocument/2006/relationships/hyperlink" Target="https://www.zhim.org.ua/kaf_p_s_g.php" TargetMode="External"/><Relationship Id="rId19" Type="http://schemas.openxmlformats.org/officeDocument/2006/relationships/hyperlink" Target="http://www.zhim.org.ua/images/info/pol_seks_domag.pdf" TargetMode="External"/><Relationship Id="rId31" Type="http://schemas.openxmlformats.org/officeDocument/2006/relationships/hyperlink" Target="http://repo.knmu.edu.ua/bitstream/123456789/4232/1/Problem%20MEDIKS_1.pdf" TargetMode="External"/><Relationship Id="rId44" Type="http://schemas.openxmlformats.org/officeDocument/2006/relationships/hyperlink" Target="https://library.gov.ua/svitovi-e-resurs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zhim.org.ua/images/info/antikoruption.pdf" TargetMode="External"/><Relationship Id="rId22" Type="http://schemas.openxmlformats.org/officeDocument/2006/relationships/hyperlink" Target="http://dphs.univ.kiev.ua/files/2018programa.pdf" TargetMode="External"/><Relationship Id="rId27" Type="http://schemas.openxmlformats.org/officeDocument/2006/relationships/hyperlink" Target="https://shron1.chtyvo.org.ua/Khamitov_Nazip/Istoriia_filosofii_problema_liudyny_ta_ii_mezh_Vstup_do_filosofskoi_antropolohii_iak_metaantropolohi.pdf" TargetMode="External"/><Relationship Id="rId30" Type="http://schemas.openxmlformats.org/officeDocument/2006/relationships/hyperlink" Target="http://oaji.net/articles/2015/2188-1436641330.pdf" TargetMode="External"/><Relationship Id="rId35" Type="http://schemas.openxmlformats.org/officeDocument/2006/relationships/hyperlink" Target="http://www.library.univ.kiev.ua/ukr/catalogs/new/detail.php3?doc_id=1100483&amp;author=%CA%F3%F8%E0%EA%EE%E2&amp;div=0&amp;source=1&amp;prev=0&amp;page=0&amp;docType=0&amp;parentId=0" TargetMode="External"/><Relationship Id="rId43" Type="http://schemas.openxmlformats.org/officeDocument/2006/relationships/hyperlink" Target="http://www.irbis-nbuv.gov.ua/cgi-bin/irbis_nbuv/cgiirbis_64.exe?C21COM=F&amp;I21DBN=UJRN&amp;P21DBN=UJRN&amp;S21CNR=20&amp;Z21ID" TargetMode="External"/><Relationship Id="rId48" Type="http://schemas.openxmlformats.org/officeDocument/2006/relationships/hyperlink" Target="http://zmapo.edu.ua/index.php/2011-06-15-10-37-58/206-medline"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13</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Лаборатория</cp:lastModifiedBy>
  <cp:revision>271</cp:revision>
  <cp:lastPrinted>2024-02-03T14:07:00Z</cp:lastPrinted>
  <dcterms:created xsi:type="dcterms:W3CDTF">2020-11-15T09:28:00Z</dcterms:created>
  <dcterms:modified xsi:type="dcterms:W3CDTF">2007-02-16T07:16:00Z</dcterms:modified>
</cp:coreProperties>
</file>